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C83D39" w14:textId="77777777" w:rsidR="00FA1481" w:rsidRDefault="00664A12" w:rsidP="00E40896">
      <w:pPr>
        <w:jc w:val="center"/>
        <w:rPr>
          <w:sz w:val="36"/>
          <w:szCs w:val="36"/>
        </w:rPr>
      </w:pPr>
      <w:bookmarkStart w:id="0" w:name="_GoBack"/>
      <w:bookmarkEnd w:id="0"/>
      <w:r>
        <w:rPr>
          <w:noProof/>
          <w:sz w:val="36"/>
          <w:szCs w:val="36"/>
          <w:lang w:val="en-GB" w:eastAsia="en-GB"/>
        </w:rPr>
        <w:drawing>
          <wp:inline distT="0" distB="0" distL="0" distR="0" wp14:anchorId="6720CD11" wp14:editId="7067F797">
            <wp:extent cx="3200400" cy="609600"/>
            <wp:effectExtent l="0" t="0" r="0" b="0"/>
            <wp:docPr id="1" name="Picture 1" descr="agu_pubart-white_redu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gu_pubart-white_reduc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184DA" w14:textId="6EE4E250" w:rsidR="00CE6EAA" w:rsidRPr="00BF1BF9" w:rsidRDefault="00BF1E8C" w:rsidP="00FF3503">
      <w:pPr>
        <w:spacing w:before="100" w:beforeAutospacing="1" w:after="100" w:afterAutospacing="1"/>
        <w:jc w:val="center"/>
        <w:rPr>
          <w:rFonts w:ascii="Myriad Pro" w:hAnsi="Myriad Pro"/>
          <w:i/>
          <w:sz w:val="22"/>
          <w:szCs w:val="22"/>
        </w:rPr>
      </w:pPr>
      <w:r>
        <w:rPr>
          <w:rFonts w:ascii="Myriad Pro" w:hAnsi="Myriad Pro"/>
          <w:i/>
          <w:sz w:val="22"/>
          <w:szCs w:val="22"/>
        </w:rPr>
        <w:t>Water Resources Research</w:t>
      </w:r>
    </w:p>
    <w:p w14:paraId="2CB29489" w14:textId="77777777" w:rsidR="00FF3503" w:rsidRPr="00CE6EAA" w:rsidRDefault="00FF3503" w:rsidP="00FF3503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Supporting Information for</w:t>
      </w:r>
    </w:p>
    <w:p w14:paraId="7497E8C7" w14:textId="77777777" w:rsidR="00182B6D" w:rsidRDefault="00182B6D" w:rsidP="00FF3503">
      <w:pPr>
        <w:spacing w:before="100" w:beforeAutospacing="1" w:after="100" w:afterAutospacing="1"/>
        <w:jc w:val="center"/>
        <w:rPr>
          <w:rFonts w:ascii="Myriad Pro" w:hAnsi="Myriad Pro"/>
          <w:b/>
          <w:sz w:val="22"/>
          <w:szCs w:val="22"/>
        </w:rPr>
      </w:pPr>
      <w:r w:rsidRPr="00182B6D">
        <w:rPr>
          <w:rFonts w:ascii="Myriad Pro" w:hAnsi="Myriad Pro"/>
          <w:b/>
          <w:sz w:val="22"/>
          <w:szCs w:val="22"/>
        </w:rPr>
        <w:t xml:space="preserve">Evaluating </w:t>
      </w:r>
      <w:proofErr w:type="spellStart"/>
      <w:r w:rsidRPr="00182B6D">
        <w:rPr>
          <w:rFonts w:ascii="Myriad Pro" w:hAnsi="Myriad Pro"/>
          <w:b/>
          <w:sz w:val="22"/>
          <w:szCs w:val="22"/>
        </w:rPr>
        <w:t>waterpoint</w:t>
      </w:r>
      <w:proofErr w:type="spellEnd"/>
      <w:r w:rsidRPr="00182B6D">
        <w:rPr>
          <w:rFonts w:ascii="Myriad Pro" w:hAnsi="Myriad Pro"/>
          <w:b/>
          <w:sz w:val="22"/>
          <w:szCs w:val="22"/>
        </w:rPr>
        <w:t xml:space="preserve"> sustainability and access implications of revenue collection approaches in rural Kenya </w:t>
      </w:r>
    </w:p>
    <w:p w14:paraId="2256B4C7" w14:textId="77777777" w:rsidR="00182B6D" w:rsidRDefault="00182B6D" w:rsidP="00FF3503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r w:rsidRPr="00182B6D">
        <w:rPr>
          <w:rFonts w:ascii="Myriad Pro" w:hAnsi="Myriad Pro"/>
          <w:sz w:val="22"/>
          <w:szCs w:val="22"/>
        </w:rPr>
        <w:t>T. Foster</w:t>
      </w:r>
      <w:r w:rsidRPr="00182B6D">
        <w:rPr>
          <w:rFonts w:ascii="Myriad Pro" w:hAnsi="Myriad Pro"/>
          <w:sz w:val="22"/>
          <w:szCs w:val="22"/>
          <w:vertAlign w:val="superscript"/>
        </w:rPr>
        <w:t>1</w:t>
      </w:r>
      <w:proofErr w:type="gramStart"/>
      <w:r w:rsidRPr="00182B6D">
        <w:rPr>
          <w:rFonts w:ascii="Myriad Pro" w:hAnsi="Myriad Pro"/>
          <w:sz w:val="22"/>
          <w:szCs w:val="22"/>
          <w:vertAlign w:val="superscript"/>
        </w:rPr>
        <w:t>,2</w:t>
      </w:r>
      <w:proofErr w:type="gramEnd"/>
      <w:r w:rsidRPr="00182B6D">
        <w:rPr>
          <w:rFonts w:ascii="Myriad Pro" w:hAnsi="Myriad Pro"/>
          <w:sz w:val="22"/>
          <w:szCs w:val="22"/>
        </w:rPr>
        <w:t>, and R. Hope</w:t>
      </w:r>
      <w:r w:rsidRPr="00182B6D">
        <w:rPr>
          <w:rFonts w:ascii="Myriad Pro" w:hAnsi="Myriad Pro"/>
          <w:sz w:val="22"/>
          <w:szCs w:val="22"/>
          <w:vertAlign w:val="superscript"/>
        </w:rPr>
        <w:t>1</w:t>
      </w:r>
      <w:r w:rsidRPr="00182B6D">
        <w:rPr>
          <w:rFonts w:ascii="Myriad Pro" w:hAnsi="Myriad Pro"/>
          <w:sz w:val="22"/>
          <w:szCs w:val="22"/>
        </w:rPr>
        <w:t xml:space="preserve"> </w:t>
      </w:r>
    </w:p>
    <w:p w14:paraId="488C4752" w14:textId="77777777" w:rsidR="00182B6D" w:rsidRPr="00182B6D" w:rsidRDefault="00182B6D" w:rsidP="00182B6D">
      <w:pPr>
        <w:spacing w:before="100" w:beforeAutospacing="1" w:after="100" w:afterAutospacing="1"/>
        <w:jc w:val="center"/>
        <w:rPr>
          <w:rFonts w:ascii="Myriad Pro" w:hAnsi="Myriad Pro"/>
          <w:sz w:val="18"/>
          <w:szCs w:val="18"/>
        </w:rPr>
      </w:pPr>
      <w:r w:rsidRPr="00DD47D7">
        <w:rPr>
          <w:rFonts w:ascii="Myriad Pro" w:hAnsi="Myriad Pro"/>
          <w:sz w:val="18"/>
          <w:szCs w:val="18"/>
          <w:vertAlign w:val="superscript"/>
        </w:rPr>
        <w:t>1</w:t>
      </w:r>
      <w:r w:rsidRPr="00182B6D">
        <w:rPr>
          <w:rFonts w:ascii="Myriad Pro" w:hAnsi="Myriad Pro"/>
          <w:sz w:val="18"/>
          <w:szCs w:val="18"/>
        </w:rPr>
        <w:t xml:space="preserve"> School of Geography and the Environment and Smith School of Enterprise and the Environment, Oxford University, UK</w:t>
      </w:r>
    </w:p>
    <w:p w14:paraId="71891EDF" w14:textId="4898EC01" w:rsidR="00094365" w:rsidRPr="00CE6EAA" w:rsidRDefault="00182B6D" w:rsidP="00182B6D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r w:rsidRPr="00DD47D7">
        <w:rPr>
          <w:rFonts w:ascii="Myriad Pro" w:hAnsi="Myriad Pro"/>
          <w:sz w:val="18"/>
          <w:szCs w:val="18"/>
          <w:vertAlign w:val="superscript"/>
        </w:rPr>
        <w:t>2</w:t>
      </w:r>
      <w:r w:rsidRPr="00182B6D">
        <w:rPr>
          <w:rFonts w:ascii="Myriad Pro" w:hAnsi="Myriad Pro"/>
          <w:sz w:val="18"/>
          <w:szCs w:val="18"/>
        </w:rPr>
        <w:t xml:space="preserve"> </w:t>
      </w:r>
      <w:proofErr w:type="gramStart"/>
      <w:r w:rsidRPr="00182B6D">
        <w:rPr>
          <w:rFonts w:ascii="Myriad Pro" w:hAnsi="Myriad Pro"/>
          <w:sz w:val="18"/>
          <w:szCs w:val="18"/>
        </w:rPr>
        <w:t>Institute</w:t>
      </w:r>
      <w:proofErr w:type="gramEnd"/>
      <w:r w:rsidRPr="00182B6D">
        <w:rPr>
          <w:rFonts w:ascii="Myriad Pro" w:hAnsi="Myriad Pro"/>
          <w:sz w:val="18"/>
          <w:szCs w:val="18"/>
        </w:rPr>
        <w:t xml:space="preserve"> for Sustainable Futures, University of Technology Sydney, Australia</w:t>
      </w:r>
      <w:r w:rsidR="00A50033" w:rsidRPr="00CE6EAA" w:rsidDel="00A50033">
        <w:rPr>
          <w:rFonts w:ascii="Myriad Pro" w:hAnsi="Myriad Pro"/>
          <w:sz w:val="22"/>
          <w:szCs w:val="22"/>
        </w:rPr>
        <w:t xml:space="preserve"> </w:t>
      </w:r>
    </w:p>
    <w:p w14:paraId="347237BD" w14:textId="77777777" w:rsidR="00094365" w:rsidRPr="00CE6EAA" w:rsidRDefault="00094365" w:rsidP="000B2E64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</w:p>
    <w:p w14:paraId="1CD128B3" w14:textId="77777777" w:rsidR="00111843" w:rsidRDefault="00111843" w:rsidP="00111843">
      <w:pPr>
        <w:rPr>
          <w:rFonts w:ascii="Myriad Pro" w:hAnsi="Myriad Pro"/>
          <w:b/>
        </w:rPr>
      </w:pPr>
      <w:r w:rsidRPr="00CE6EAA">
        <w:rPr>
          <w:rFonts w:ascii="Myriad Pro" w:hAnsi="Myriad Pro"/>
          <w:b/>
        </w:rPr>
        <w:t>Contents of this file</w:t>
      </w:r>
      <w:r w:rsidR="00E43D2D">
        <w:rPr>
          <w:rFonts w:ascii="Myriad Pro" w:hAnsi="Myriad Pro"/>
          <w:b/>
        </w:rPr>
        <w:t xml:space="preserve"> </w:t>
      </w:r>
    </w:p>
    <w:p w14:paraId="1F13291B" w14:textId="77777777" w:rsidR="00E43D2D" w:rsidRPr="00E40896" w:rsidRDefault="00E43D2D" w:rsidP="00111843">
      <w:pPr>
        <w:rPr>
          <w:rFonts w:ascii="Myriad Pro" w:hAnsi="Myriad Pro"/>
        </w:rPr>
      </w:pPr>
    </w:p>
    <w:p w14:paraId="6807841A" w14:textId="03E94ECE" w:rsidR="00111843" w:rsidRPr="00CE6EAA" w:rsidRDefault="00347D48" w:rsidP="00111843">
      <w:pPr>
        <w:ind w:left="72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Tables S1 to S</w:t>
      </w:r>
      <w:r w:rsidR="00045820">
        <w:rPr>
          <w:rFonts w:ascii="Myriad Pro" w:hAnsi="Myriad Pro"/>
          <w:sz w:val="22"/>
          <w:szCs w:val="22"/>
        </w:rPr>
        <w:t>4</w:t>
      </w:r>
    </w:p>
    <w:p w14:paraId="0363B503" w14:textId="77777777" w:rsidR="00111843" w:rsidRPr="00E40896" w:rsidRDefault="00111843" w:rsidP="00111843">
      <w:pPr>
        <w:ind w:left="720"/>
        <w:rPr>
          <w:rFonts w:ascii="Myriad Pro" w:hAnsi="Myriad Pro"/>
        </w:rPr>
      </w:pPr>
    </w:p>
    <w:p w14:paraId="2323E638" w14:textId="77777777" w:rsidR="00111843" w:rsidRPr="00CE6EAA" w:rsidRDefault="00111843" w:rsidP="00111843">
      <w:pPr>
        <w:rPr>
          <w:rFonts w:ascii="Myriad Pro" w:hAnsi="Myriad Pro"/>
          <w:b/>
        </w:rPr>
      </w:pPr>
      <w:r w:rsidRPr="00CE6EAA">
        <w:rPr>
          <w:rFonts w:ascii="Myriad Pro" w:hAnsi="Myriad Pro"/>
          <w:b/>
        </w:rPr>
        <w:t>Additional Supporting Information (Files uploaded separately)</w:t>
      </w:r>
    </w:p>
    <w:p w14:paraId="3343B9AD" w14:textId="77777777" w:rsidR="00111843" w:rsidRPr="00E40896" w:rsidRDefault="00111843" w:rsidP="00111843">
      <w:pPr>
        <w:rPr>
          <w:rFonts w:ascii="Myriad Pro Light" w:hAnsi="Myriad Pro Light"/>
          <w:b/>
        </w:rPr>
      </w:pPr>
    </w:p>
    <w:p w14:paraId="4836F8B0" w14:textId="384B5750" w:rsidR="00111843" w:rsidRDefault="00182B6D" w:rsidP="00111843">
      <w:pPr>
        <w:ind w:left="72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Dataset</w:t>
      </w:r>
      <w:r w:rsidR="00111843" w:rsidRPr="00CE6EAA">
        <w:rPr>
          <w:rFonts w:ascii="Myriad Pro" w:hAnsi="Myriad Pro"/>
          <w:sz w:val="22"/>
          <w:szCs w:val="22"/>
        </w:rPr>
        <w:t xml:space="preserve"> S1 </w:t>
      </w:r>
      <w:r>
        <w:rPr>
          <w:rFonts w:ascii="Myriad Pro" w:hAnsi="Myriad Pro"/>
          <w:sz w:val="22"/>
          <w:szCs w:val="22"/>
        </w:rPr>
        <w:t xml:space="preserve">– </w:t>
      </w:r>
      <w:proofErr w:type="spellStart"/>
      <w:r>
        <w:rPr>
          <w:rFonts w:ascii="Myriad Pro" w:hAnsi="Myriad Pro"/>
          <w:sz w:val="22"/>
          <w:szCs w:val="22"/>
        </w:rPr>
        <w:t>Waterpoint</w:t>
      </w:r>
      <w:proofErr w:type="spellEnd"/>
      <w:r>
        <w:rPr>
          <w:rFonts w:ascii="Myriad Pro" w:hAnsi="Myriad Pro"/>
          <w:sz w:val="22"/>
          <w:szCs w:val="22"/>
        </w:rPr>
        <w:t xml:space="preserve"> cash flows (revenue &amp; expenditure) </w:t>
      </w:r>
    </w:p>
    <w:p w14:paraId="5359299C" w14:textId="7133F6D5" w:rsidR="00182B6D" w:rsidRDefault="00182B6D" w:rsidP="00111843">
      <w:pPr>
        <w:ind w:left="72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 xml:space="preserve">Dataset S2 – </w:t>
      </w:r>
      <w:proofErr w:type="spellStart"/>
      <w:r>
        <w:rPr>
          <w:rFonts w:ascii="Myriad Pro" w:hAnsi="Myriad Pro"/>
          <w:sz w:val="22"/>
          <w:szCs w:val="22"/>
        </w:rPr>
        <w:t>Waterpoint</w:t>
      </w:r>
      <w:proofErr w:type="spellEnd"/>
      <w:r>
        <w:rPr>
          <w:rFonts w:ascii="Myriad Pro" w:hAnsi="Myriad Pro"/>
          <w:sz w:val="22"/>
          <w:szCs w:val="22"/>
        </w:rPr>
        <w:t xml:space="preserve"> downtime</w:t>
      </w:r>
    </w:p>
    <w:p w14:paraId="597070A1" w14:textId="77777777" w:rsidR="00045820" w:rsidRDefault="00182B6D" w:rsidP="00045820">
      <w:pPr>
        <w:ind w:left="72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Dataset S3 – Improved water source use</w:t>
      </w:r>
    </w:p>
    <w:p w14:paraId="3A3DA98D" w14:textId="7D7E41C5" w:rsidR="00045820" w:rsidRPr="00045820" w:rsidRDefault="00045820" w:rsidP="00045820">
      <w:pPr>
        <w:ind w:left="720"/>
        <w:rPr>
          <w:rFonts w:ascii="Myriad Pro" w:hAnsi="Myriad Pro"/>
          <w:sz w:val="22"/>
          <w:szCs w:val="22"/>
        </w:rPr>
      </w:pPr>
      <w:r w:rsidRPr="00045820">
        <w:rPr>
          <w:rFonts w:ascii="Myriad Pro" w:hAnsi="Myriad Pro"/>
          <w:sz w:val="22"/>
          <w:szCs w:val="22"/>
        </w:rPr>
        <w:t>Dataset S4 – Welfare index principal component analysis</w:t>
      </w:r>
    </w:p>
    <w:p w14:paraId="4E875E68" w14:textId="77777777" w:rsidR="00045820" w:rsidRDefault="00045820" w:rsidP="00111843">
      <w:pPr>
        <w:ind w:left="720"/>
        <w:rPr>
          <w:rFonts w:ascii="Myriad Pro" w:hAnsi="Myriad Pro"/>
          <w:sz w:val="22"/>
          <w:szCs w:val="22"/>
        </w:rPr>
      </w:pPr>
    </w:p>
    <w:p w14:paraId="45D4DEA0" w14:textId="77777777" w:rsidR="00182B6D" w:rsidRPr="00CE6EAA" w:rsidRDefault="00182B6D" w:rsidP="00111843">
      <w:pPr>
        <w:ind w:left="720"/>
        <w:rPr>
          <w:rFonts w:ascii="Myriad Pro" w:hAnsi="Myriad Pro"/>
          <w:sz w:val="22"/>
          <w:szCs w:val="22"/>
        </w:rPr>
      </w:pPr>
    </w:p>
    <w:p w14:paraId="19886F0B" w14:textId="77777777" w:rsidR="002C030F" w:rsidRDefault="002C030F">
      <w:pPr>
        <w:rPr>
          <w:rFonts w:ascii="Myriad Pro" w:hAnsi="Myriad Pro"/>
          <w:b/>
          <w:bCs/>
          <w:szCs w:val="24"/>
        </w:rPr>
      </w:pPr>
    </w:p>
    <w:p w14:paraId="5D0CF1ED" w14:textId="77777777" w:rsidR="00347D48" w:rsidRPr="00E40896" w:rsidRDefault="00347D48">
      <w:pPr>
        <w:rPr>
          <w:rFonts w:ascii="Myriad Pro" w:hAnsi="Myriad Pro"/>
        </w:rPr>
      </w:pPr>
    </w:p>
    <w:p w14:paraId="2218C341" w14:textId="77777777" w:rsidR="00015F74" w:rsidRPr="00E40896" w:rsidRDefault="00015F74">
      <w:pPr>
        <w:rPr>
          <w:rFonts w:ascii="Myriad Pro" w:hAnsi="Myriad Pro"/>
          <w:b/>
        </w:rPr>
      </w:pPr>
    </w:p>
    <w:p w14:paraId="2B074851" w14:textId="77777777" w:rsidR="002C030F" w:rsidRPr="00E40896" w:rsidRDefault="002C030F">
      <w:pPr>
        <w:rPr>
          <w:rFonts w:ascii="Myriad Pro" w:hAnsi="Myriad Pro"/>
        </w:rPr>
      </w:pPr>
    </w:p>
    <w:p w14:paraId="516E0BA3" w14:textId="77777777" w:rsidR="0020183F" w:rsidRDefault="0020183F"/>
    <w:p w14:paraId="1602C6B9" w14:textId="77777777" w:rsidR="00347D48" w:rsidRDefault="00347D48">
      <w:pPr>
        <w:rPr>
          <w:rFonts w:ascii="Myriad Pro" w:hAnsi="Myriad Pro"/>
          <w:b/>
          <w:sz w:val="22"/>
          <w:szCs w:val="22"/>
        </w:rPr>
      </w:pPr>
      <w:r>
        <w:rPr>
          <w:rFonts w:ascii="Myriad Pro" w:hAnsi="Myriad Pro"/>
          <w:b/>
          <w:sz w:val="22"/>
          <w:szCs w:val="22"/>
        </w:rPr>
        <w:br w:type="page"/>
      </w:r>
    </w:p>
    <w:p w14:paraId="01ABC1E1" w14:textId="54A9ED55" w:rsidR="00182B6D" w:rsidRPr="00182B6D" w:rsidRDefault="00182B6D" w:rsidP="00182B6D">
      <w:pPr>
        <w:jc w:val="both"/>
        <w:rPr>
          <w:rFonts w:ascii="Myriad Pro" w:hAnsi="Myriad Pro"/>
          <w:sz w:val="22"/>
          <w:szCs w:val="22"/>
        </w:rPr>
      </w:pPr>
      <w:r w:rsidRPr="00182B6D">
        <w:rPr>
          <w:rFonts w:ascii="Myriad Pro" w:hAnsi="Myriad Pro"/>
          <w:b/>
          <w:sz w:val="22"/>
          <w:szCs w:val="22"/>
        </w:rPr>
        <w:lastRenderedPageBreak/>
        <w:t>Table S1.</w:t>
      </w:r>
      <w:r w:rsidRPr="00182B6D">
        <w:rPr>
          <w:rFonts w:ascii="Myriad Pro" w:hAnsi="Myriad Pro"/>
          <w:sz w:val="22"/>
          <w:szCs w:val="22"/>
        </w:rPr>
        <w:t xml:space="preserve"> Summary statistics for revenue, expenditure and net income by revenue collection approach (International $ PPP, 2013</w:t>
      </w:r>
      <w:proofErr w:type="gramStart"/>
      <w:r w:rsidRPr="00182B6D">
        <w:rPr>
          <w:rFonts w:ascii="Myriad Pro" w:hAnsi="Myriad Pro"/>
          <w:sz w:val="22"/>
          <w:szCs w:val="22"/>
        </w:rPr>
        <w:t>)</w:t>
      </w:r>
      <w:r w:rsidRPr="00182B6D">
        <w:rPr>
          <w:rFonts w:ascii="Myriad Pro" w:hAnsi="Myriad Pro"/>
          <w:sz w:val="22"/>
          <w:szCs w:val="22"/>
          <w:vertAlign w:val="superscript"/>
        </w:rPr>
        <w:t>a</w:t>
      </w:r>
      <w:proofErr w:type="gramEnd"/>
    </w:p>
    <w:tbl>
      <w:tblPr>
        <w:tblStyle w:val="TableGrid"/>
        <w:tblW w:w="99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8"/>
        <w:gridCol w:w="709"/>
        <w:gridCol w:w="992"/>
        <w:gridCol w:w="962"/>
        <w:gridCol w:w="113"/>
        <w:gridCol w:w="666"/>
        <w:gridCol w:w="966"/>
        <w:gridCol w:w="984"/>
        <w:gridCol w:w="80"/>
        <w:gridCol w:w="775"/>
        <w:gridCol w:w="994"/>
        <w:gridCol w:w="994"/>
      </w:tblGrid>
      <w:tr w:rsidR="00182B6D" w:rsidRPr="00182B6D" w14:paraId="318DAB77" w14:textId="77777777" w:rsidTr="00F76E59">
        <w:trPr>
          <w:trHeight w:val="264"/>
        </w:trPr>
        <w:tc>
          <w:tcPr>
            <w:tcW w:w="1728" w:type="dxa"/>
            <w:vMerge w:val="restart"/>
            <w:tcBorders>
              <w:top w:val="single" w:sz="4" w:space="0" w:color="auto"/>
            </w:tcBorders>
            <w:vAlign w:val="center"/>
          </w:tcPr>
          <w:p w14:paraId="3539787B" w14:textId="77777777" w:rsidR="00182B6D" w:rsidRPr="00182B6D" w:rsidRDefault="00182B6D" w:rsidP="00F76E59">
            <w:pPr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Financial measures ($ PPP per year)</w:t>
            </w:r>
          </w:p>
        </w:tc>
        <w:tc>
          <w:tcPr>
            <w:tcW w:w="266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CFD2CF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All records</w:t>
            </w:r>
          </w:p>
        </w:tc>
        <w:tc>
          <w:tcPr>
            <w:tcW w:w="113" w:type="dxa"/>
            <w:tcBorders>
              <w:top w:val="single" w:sz="4" w:space="0" w:color="auto"/>
            </w:tcBorders>
            <w:vAlign w:val="center"/>
          </w:tcPr>
          <w:p w14:paraId="57D75505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58A63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HQ records – Type 1</w:t>
            </w:r>
            <w:r w:rsidRPr="00182B6D">
              <w:rPr>
                <w:rFonts w:ascii="Myriad Pro" w:hAnsi="Myriad Pro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0" w:type="dxa"/>
            <w:tcBorders>
              <w:top w:val="single" w:sz="4" w:space="0" w:color="auto"/>
            </w:tcBorders>
            <w:vAlign w:val="center"/>
          </w:tcPr>
          <w:p w14:paraId="52FAF58B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276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ABFD3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HQ records – Type 2</w:t>
            </w:r>
            <w:r w:rsidRPr="00182B6D">
              <w:rPr>
                <w:rFonts w:ascii="Myriad Pro" w:hAnsi="Myriad Pro"/>
                <w:b/>
                <w:sz w:val="20"/>
                <w:szCs w:val="20"/>
                <w:vertAlign w:val="superscript"/>
              </w:rPr>
              <w:t>c</w:t>
            </w:r>
          </w:p>
        </w:tc>
      </w:tr>
      <w:tr w:rsidR="00182B6D" w:rsidRPr="00182B6D" w14:paraId="78F9A399" w14:textId="77777777" w:rsidTr="00F76E59">
        <w:trPr>
          <w:trHeight w:val="73"/>
        </w:trPr>
        <w:tc>
          <w:tcPr>
            <w:tcW w:w="1728" w:type="dxa"/>
            <w:vMerge/>
            <w:vAlign w:val="center"/>
          </w:tcPr>
          <w:p w14:paraId="22F7B559" w14:textId="77777777" w:rsidR="00182B6D" w:rsidRPr="00182B6D" w:rsidRDefault="00182B6D" w:rsidP="00F76E59">
            <w:pPr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13F4D065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PAYF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B5F3D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Fixed fees</w:t>
            </w:r>
          </w:p>
        </w:tc>
        <w:tc>
          <w:tcPr>
            <w:tcW w:w="113" w:type="dxa"/>
            <w:vAlign w:val="center"/>
          </w:tcPr>
          <w:p w14:paraId="2DB16D42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666" w:type="dxa"/>
            <w:vMerge w:val="restart"/>
            <w:tcBorders>
              <w:top w:val="single" w:sz="4" w:space="0" w:color="auto"/>
            </w:tcBorders>
            <w:vAlign w:val="center"/>
          </w:tcPr>
          <w:p w14:paraId="0AB940C1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PAYF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5D7AE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Fixed fees</w:t>
            </w:r>
          </w:p>
        </w:tc>
        <w:tc>
          <w:tcPr>
            <w:tcW w:w="80" w:type="dxa"/>
            <w:vAlign w:val="center"/>
          </w:tcPr>
          <w:p w14:paraId="1560332D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775" w:type="dxa"/>
            <w:vMerge w:val="restart"/>
            <w:tcBorders>
              <w:top w:val="single" w:sz="4" w:space="0" w:color="auto"/>
            </w:tcBorders>
            <w:vAlign w:val="center"/>
          </w:tcPr>
          <w:p w14:paraId="2697F1EF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PAYF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91439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Fixed fees</w:t>
            </w:r>
          </w:p>
        </w:tc>
      </w:tr>
      <w:tr w:rsidR="00182B6D" w:rsidRPr="00182B6D" w14:paraId="375A36A0" w14:textId="77777777" w:rsidTr="00F76E59">
        <w:trPr>
          <w:trHeight w:val="73"/>
        </w:trPr>
        <w:tc>
          <w:tcPr>
            <w:tcW w:w="1728" w:type="dxa"/>
            <w:vMerge/>
            <w:tcBorders>
              <w:bottom w:val="single" w:sz="4" w:space="0" w:color="auto"/>
            </w:tcBorders>
            <w:vAlign w:val="center"/>
          </w:tcPr>
          <w:p w14:paraId="1C061D12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3195F203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07238F3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Cash flow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center"/>
          </w:tcPr>
          <w:p w14:paraId="18FFB6A5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Payments</w:t>
            </w:r>
          </w:p>
        </w:tc>
        <w:tc>
          <w:tcPr>
            <w:tcW w:w="113" w:type="dxa"/>
            <w:tcBorders>
              <w:bottom w:val="single" w:sz="4" w:space="0" w:color="auto"/>
            </w:tcBorders>
            <w:vAlign w:val="center"/>
          </w:tcPr>
          <w:p w14:paraId="250E8ECA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bottom w:val="single" w:sz="4" w:space="0" w:color="auto"/>
            </w:tcBorders>
            <w:vAlign w:val="center"/>
          </w:tcPr>
          <w:p w14:paraId="3A88B3B9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14:paraId="29639FF8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Cash flow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6DFCA5D0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Payments</w:t>
            </w:r>
          </w:p>
        </w:tc>
        <w:tc>
          <w:tcPr>
            <w:tcW w:w="80" w:type="dxa"/>
            <w:tcBorders>
              <w:bottom w:val="single" w:sz="4" w:space="0" w:color="auto"/>
            </w:tcBorders>
            <w:vAlign w:val="center"/>
          </w:tcPr>
          <w:p w14:paraId="107209A9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775" w:type="dxa"/>
            <w:vMerge/>
            <w:tcBorders>
              <w:bottom w:val="single" w:sz="4" w:space="0" w:color="auto"/>
            </w:tcBorders>
            <w:vAlign w:val="center"/>
          </w:tcPr>
          <w:p w14:paraId="01E95DDB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vAlign w:val="center"/>
          </w:tcPr>
          <w:p w14:paraId="70C25CA5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Cash flow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vAlign w:val="center"/>
          </w:tcPr>
          <w:p w14:paraId="6B6907B9" w14:textId="77777777" w:rsidR="00182B6D" w:rsidRPr="00182B6D" w:rsidRDefault="00182B6D" w:rsidP="00F76E59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Payments</w:t>
            </w:r>
          </w:p>
        </w:tc>
      </w:tr>
      <w:tr w:rsidR="00182B6D" w:rsidRPr="00182B6D" w14:paraId="3438BC91" w14:textId="77777777" w:rsidTr="00F76E59">
        <w:trPr>
          <w:trHeight w:val="254"/>
        </w:trPr>
        <w:tc>
          <w:tcPr>
            <w:tcW w:w="1728" w:type="dxa"/>
            <w:tcBorders>
              <w:top w:val="single" w:sz="4" w:space="0" w:color="auto"/>
            </w:tcBorders>
            <w:vAlign w:val="center"/>
          </w:tcPr>
          <w:p w14:paraId="1AEE59B1" w14:textId="77777777" w:rsidR="00182B6D" w:rsidRPr="00182B6D" w:rsidRDefault="00182B6D" w:rsidP="00F76E59">
            <w:pPr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Revenue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4F38C4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E5A5E3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7BDDEBB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single" w:sz="4" w:space="0" w:color="auto"/>
            </w:tcBorders>
          </w:tcPr>
          <w:p w14:paraId="0BA926C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</w:tcBorders>
          </w:tcPr>
          <w:p w14:paraId="73422D0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4" w:space="0" w:color="auto"/>
            </w:tcBorders>
          </w:tcPr>
          <w:p w14:paraId="4CC7873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</w:tcBorders>
          </w:tcPr>
          <w:p w14:paraId="1D9A4E7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single" w:sz="4" w:space="0" w:color="auto"/>
            </w:tcBorders>
          </w:tcPr>
          <w:p w14:paraId="43C1527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tcBorders>
              <w:top w:val="single" w:sz="4" w:space="0" w:color="auto"/>
            </w:tcBorders>
          </w:tcPr>
          <w:p w14:paraId="6A85AF9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25AF1B1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49AE066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182B6D" w:rsidRPr="00182B6D" w14:paraId="1F28D810" w14:textId="77777777" w:rsidTr="00F76E59">
        <w:trPr>
          <w:trHeight w:val="254"/>
        </w:trPr>
        <w:tc>
          <w:tcPr>
            <w:tcW w:w="1728" w:type="dxa"/>
            <w:vAlign w:val="center"/>
          </w:tcPr>
          <w:p w14:paraId="7FA6D905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 xml:space="preserve">Mean </w:t>
            </w:r>
          </w:p>
        </w:tc>
        <w:tc>
          <w:tcPr>
            <w:tcW w:w="709" w:type="dxa"/>
          </w:tcPr>
          <w:p w14:paraId="3EE0868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950.0</w:t>
            </w:r>
          </w:p>
        </w:tc>
        <w:tc>
          <w:tcPr>
            <w:tcW w:w="992" w:type="dxa"/>
          </w:tcPr>
          <w:p w14:paraId="4696EB7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572.9</w:t>
            </w:r>
          </w:p>
        </w:tc>
        <w:tc>
          <w:tcPr>
            <w:tcW w:w="962" w:type="dxa"/>
          </w:tcPr>
          <w:p w14:paraId="26D369E7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276.1</w:t>
            </w:r>
          </w:p>
        </w:tc>
        <w:tc>
          <w:tcPr>
            <w:tcW w:w="113" w:type="dxa"/>
          </w:tcPr>
          <w:p w14:paraId="1792959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</w:tcPr>
          <w:p w14:paraId="6D809C9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983.8</w:t>
            </w:r>
          </w:p>
        </w:tc>
        <w:tc>
          <w:tcPr>
            <w:tcW w:w="966" w:type="dxa"/>
          </w:tcPr>
          <w:p w14:paraId="7A0325B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432.5</w:t>
            </w:r>
          </w:p>
        </w:tc>
        <w:tc>
          <w:tcPr>
            <w:tcW w:w="984" w:type="dxa"/>
          </w:tcPr>
          <w:p w14:paraId="65C9C7F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279.3</w:t>
            </w:r>
          </w:p>
        </w:tc>
        <w:tc>
          <w:tcPr>
            <w:tcW w:w="80" w:type="dxa"/>
          </w:tcPr>
          <w:p w14:paraId="090A739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</w:tcPr>
          <w:p w14:paraId="7101BF5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1034.1</w:t>
            </w:r>
          </w:p>
        </w:tc>
        <w:tc>
          <w:tcPr>
            <w:tcW w:w="994" w:type="dxa"/>
          </w:tcPr>
          <w:p w14:paraId="6B16A27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472.9</w:t>
            </w:r>
          </w:p>
        </w:tc>
        <w:tc>
          <w:tcPr>
            <w:tcW w:w="994" w:type="dxa"/>
          </w:tcPr>
          <w:p w14:paraId="5E63365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51785506" w14:textId="77777777" w:rsidTr="00F76E59">
        <w:trPr>
          <w:trHeight w:val="254"/>
        </w:trPr>
        <w:tc>
          <w:tcPr>
            <w:tcW w:w="1728" w:type="dxa"/>
            <w:vAlign w:val="center"/>
          </w:tcPr>
          <w:p w14:paraId="7CF5AE95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14:paraId="783782F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873.2</w:t>
            </w:r>
          </w:p>
        </w:tc>
        <w:tc>
          <w:tcPr>
            <w:tcW w:w="992" w:type="dxa"/>
          </w:tcPr>
          <w:p w14:paraId="04A8FD4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656.3</w:t>
            </w:r>
          </w:p>
        </w:tc>
        <w:tc>
          <w:tcPr>
            <w:tcW w:w="962" w:type="dxa"/>
          </w:tcPr>
          <w:p w14:paraId="620A414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219.1</w:t>
            </w:r>
          </w:p>
        </w:tc>
        <w:tc>
          <w:tcPr>
            <w:tcW w:w="113" w:type="dxa"/>
          </w:tcPr>
          <w:p w14:paraId="3E76ED27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</w:tcPr>
          <w:p w14:paraId="7374B90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1017.4</w:t>
            </w:r>
          </w:p>
        </w:tc>
        <w:tc>
          <w:tcPr>
            <w:tcW w:w="966" w:type="dxa"/>
          </w:tcPr>
          <w:p w14:paraId="5FEAFC6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324.1</w:t>
            </w:r>
          </w:p>
        </w:tc>
        <w:tc>
          <w:tcPr>
            <w:tcW w:w="984" w:type="dxa"/>
          </w:tcPr>
          <w:p w14:paraId="54E325A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223.4</w:t>
            </w:r>
          </w:p>
        </w:tc>
        <w:tc>
          <w:tcPr>
            <w:tcW w:w="80" w:type="dxa"/>
          </w:tcPr>
          <w:p w14:paraId="292991F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</w:tcPr>
          <w:p w14:paraId="3AD1F0C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1104.9</w:t>
            </w:r>
          </w:p>
        </w:tc>
        <w:tc>
          <w:tcPr>
            <w:tcW w:w="994" w:type="dxa"/>
          </w:tcPr>
          <w:p w14:paraId="230EA45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273.2</w:t>
            </w:r>
          </w:p>
        </w:tc>
        <w:tc>
          <w:tcPr>
            <w:tcW w:w="994" w:type="dxa"/>
          </w:tcPr>
          <w:p w14:paraId="03C2566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2D91DFCB" w14:textId="77777777" w:rsidTr="00F76E59">
        <w:trPr>
          <w:trHeight w:val="168"/>
        </w:trPr>
        <w:tc>
          <w:tcPr>
            <w:tcW w:w="1728" w:type="dxa"/>
            <w:vAlign w:val="center"/>
          </w:tcPr>
          <w:p w14:paraId="1062B135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Median</w:t>
            </w:r>
          </w:p>
        </w:tc>
        <w:tc>
          <w:tcPr>
            <w:tcW w:w="709" w:type="dxa"/>
          </w:tcPr>
          <w:p w14:paraId="3534F28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623.4</w:t>
            </w:r>
          </w:p>
        </w:tc>
        <w:tc>
          <w:tcPr>
            <w:tcW w:w="992" w:type="dxa"/>
          </w:tcPr>
          <w:p w14:paraId="4B4A032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335.4</w:t>
            </w:r>
          </w:p>
        </w:tc>
        <w:tc>
          <w:tcPr>
            <w:tcW w:w="962" w:type="dxa"/>
          </w:tcPr>
          <w:p w14:paraId="7168F47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206.2</w:t>
            </w:r>
          </w:p>
        </w:tc>
        <w:tc>
          <w:tcPr>
            <w:tcW w:w="113" w:type="dxa"/>
          </w:tcPr>
          <w:p w14:paraId="62787E7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</w:tcPr>
          <w:p w14:paraId="4399268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609.0</w:t>
            </w:r>
          </w:p>
        </w:tc>
        <w:tc>
          <w:tcPr>
            <w:tcW w:w="966" w:type="dxa"/>
          </w:tcPr>
          <w:p w14:paraId="6566D2F7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356.1</w:t>
            </w:r>
          </w:p>
        </w:tc>
        <w:tc>
          <w:tcPr>
            <w:tcW w:w="984" w:type="dxa"/>
          </w:tcPr>
          <w:p w14:paraId="34B83F1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207.6</w:t>
            </w:r>
          </w:p>
        </w:tc>
        <w:tc>
          <w:tcPr>
            <w:tcW w:w="80" w:type="dxa"/>
          </w:tcPr>
          <w:p w14:paraId="1B59751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</w:tcPr>
          <w:p w14:paraId="51EE4A2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637.6</w:t>
            </w:r>
          </w:p>
        </w:tc>
        <w:tc>
          <w:tcPr>
            <w:tcW w:w="994" w:type="dxa"/>
          </w:tcPr>
          <w:p w14:paraId="3DA0711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398.5</w:t>
            </w:r>
          </w:p>
        </w:tc>
        <w:tc>
          <w:tcPr>
            <w:tcW w:w="994" w:type="dxa"/>
          </w:tcPr>
          <w:p w14:paraId="4F2084C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4E3ECDAB" w14:textId="77777777" w:rsidTr="00F76E59">
        <w:trPr>
          <w:trHeight w:val="254"/>
        </w:trPr>
        <w:tc>
          <w:tcPr>
            <w:tcW w:w="1728" w:type="dxa"/>
            <w:vAlign w:val="center"/>
          </w:tcPr>
          <w:p w14:paraId="50433601" w14:textId="77777777" w:rsidR="00182B6D" w:rsidRPr="00182B6D" w:rsidRDefault="00182B6D" w:rsidP="00F76E59">
            <w:pPr>
              <w:ind w:left="113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Years of data</w:t>
            </w:r>
          </w:p>
        </w:tc>
        <w:tc>
          <w:tcPr>
            <w:tcW w:w="709" w:type="dxa"/>
            <w:vAlign w:val="center"/>
          </w:tcPr>
          <w:p w14:paraId="3D7B943D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46.8</w:t>
            </w:r>
          </w:p>
        </w:tc>
        <w:tc>
          <w:tcPr>
            <w:tcW w:w="992" w:type="dxa"/>
            <w:vAlign w:val="center"/>
          </w:tcPr>
          <w:p w14:paraId="48F2B3C3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136.0</w:t>
            </w:r>
          </w:p>
        </w:tc>
        <w:tc>
          <w:tcPr>
            <w:tcW w:w="962" w:type="dxa"/>
            <w:vAlign w:val="center"/>
          </w:tcPr>
          <w:p w14:paraId="21E7243F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231.2</w:t>
            </w:r>
          </w:p>
        </w:tc>
        <w:tc>
          <w:tcPr>
            <w:tcW w:w="113" w:type="dxa"/>
            <w:vAlign w:val="center"/>
          </w:tcPr>
          <w:p w14:paraId="3B6647A6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5DD77F13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37.1</w:t>
            </w:r>
          </w:p>
        </w:tc>
        <w:tc>
          <w:tcPr>
            <w:tcW w:w="966" w:type="dxa"/>
            <w:vAlign w:val="center"/>
          </w:tcPr>
          <w:p w14:paraId="2F32D897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116.0</w:t>
            </w:r>
          </w:p>
        </w:tc>
        <w:tc>
          <w:tcPr>
            <w:tcW w:w="984" w:type="dxa"/>
            <w:vAlign w:val="center"/>
          </w:tcPr>
          <w:p w14:paraId="4CABE6C8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214.4</w:t>
            </w:r>
          </w:p>
        </w:tc>
        <w:tc>
          <w:tcPr>
            <w:tcW w:w="80" w:type="dxa"/>
            <w:vAlign w:val="center"/>
          </w:tcPr>
          <w:p w14:paraId="79C15CE5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0A15C005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27.8</w:t>
            </w:r>
          </w:p>
        </w:tc>
        <w:tc>
          <w:tcPr>
            <w:tcW w:w="994" w:type="dxa"/>
            <w:vAlign w:val="center"/>
          </w:tcPr>
          <w:p w14:paraId="7F7438D5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56.8</w:t>
            </w:r>
          </w:p>
        </w:tc>
        <w:tc>
          <w:tcPr>
            <w:tcW w:w="994" w:type="dxa"/>
            <w:vAlign w:val="center"/>
          </w:tcPr>
          <w:p w14:paraId="28B54C59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</w:tr>
      <w:tr w:rsidR="00182B6D" w:rsidRPr="00182B6D" w14:paraId="5255075A" w14:textId="77777777" w:rsidTr="00F76E59">
        <w:trPr>
          <w:trHeight w:val="254"/>
        </w:trPr>
        <w:tc>
          <w:tcPr>
            <w:tcW w:w="1728" w:type="dxa"/>
            <w:vAlign w:val="center"/>
          </w:tcPr>
          <w:p w14:paraId="5A650312" w14:textId="77777777" w:rsidR="00182B6D" w:rsidRPr="00182B6D" w:rsidRDefault="00182B6D" w:rsidP="00F76E59">
            <w:pPr>
              <w:ind w:left="113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 xml:space="preserve">No. </w:t>
            </w:r>
            <w:proofErr w:type="spellStart"/>
            <w:r w:rsidRPr="00182B6D">
              <w:rPr>
                <w:rFonts w:ascii="Myriad Pro" w:hAnsi="Myriad Pro"/>
                <w:i/>
                <w:sz w:val="20"/>
                <w:szCs w:val="20"/>
              </w:rPr>
              <w:t>waterpoints</w:t>
            </w:r>
            <w:proofErr w:type="spellEnd"/>
          </w:p>
        </w:tc>
        <w:tc>
          <w:tcPr>
            <w:tcW w:w="709" w:type="dxa"/>
            <w:vAlign w:val="center"/>
          </w:tcPr>
          <w:p w14:paraId="70339D3B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22</w:t>
            </w:r>
          </w:p>
        </w:tc>
        <w:tc>
          <w:tcPr>
            <w:tcW w:w="992" w:type="dxa"/>
            <w:vAlign w:val="center"/>
          </w:tcPr>
          <w:p w14:paraId="0723DC85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42</w:t>
            </w:r>
          </w:p>
        </w:tc>
        <w:tc>
          <w:tcPr>
            <w:tcW w:w="962" w:type="dxa"/>
            <w:vAlign w:val="center"/>
          </w:tcPr>
          <w:p w14:paraId="05CF8601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66</w:t>
            </w:r>
          </w:p>
        </w:tc>
        <w:tc>
          <w:tcPr>
            <w:tcW w:w="113" w:type="dxa"/>
            <w:vAlign w:val="center"/>
          </w:tcPr>
          <w:p w14:paraId="055483DF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1653BBA2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17</w:t>
            </w:r>
          </w:p>
        </w:tc>
        <w:tc>
          <w:tcPr>
            <w:tcW w:w="966" w:type="dxa"/>
            <w:vAlign w:val="center"/>
          </w:tcPr>
          <w:p w14:paraId="2552037B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26</w:t>
            </w:r>
          </w:p>
        </w:tc>
        <w:tc>
          <w:tcPr>
            <w:tcW w:w="984" w:type="dxa"/>
            <w:vAlign w:val="center"/>
          </w:tcPr>
          <w:p w14:paraId="565C400D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39</w:t>
            </w:r>
          </w:p>
        </w:tc>
        <w:tc>
          <w:tcPr>
            <w:tcW w:w="80" w:type="dxa"/>
            <w:vAlign w:val="center"/>
          </w:tcPr>
          <w:p w14:paraId="2C121FAC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4E55C101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13</w:t>
            </w:r>
          </w:p>
        </w:tc>
        <w:tc>
          <w:tcPr>
            <w:tcW w:w="994" w:type="dxa"/>
            <w:vAlign w:val="center"/>
          </w:tcPr>
          <w:p w14:paraId="4ADA340E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18</w:t>
            </w:r>
          </w:p>
        </w:tc>
        <w:tc>
          <w:tcPr>
            <w:tcW w:w="994" w:type="dxa"/>
            <w:vAlign w:val="center"/>
          </w:tcPr>
          <w:p w14:paraId="300BDE1F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</w:tr>
      <w:tr w:rsidR="00182B6D" w:rsidRPr="00182B6D" w14:paraId="40EB061B" w14:textId="77777777" w:rsidTr="00F76E59">
        <w:trPr>
          <w:trHeight w:val="79"/>
        </w:trPr>
        <w:tc>
          <w:tcPr>
            <w:tcW w:w="1728" w:type="dxa"/>
            <w:vAlign w:val="center"/>
          </w:tcPr>
          <w:p w14:paraId="2307FB76" w14:textId="77777777" w:rsidR="00182B6D" w:rsidRPr="00182B6D" w:rsidRDefault="00182B6D" w:rsidP="00F76E59">
            <w:pPr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446A9B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5E8E49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14:paraId="7297116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113" w:type="dxa"/>
            <w:vAlign w:val="center"/>
          </w:tcPr>
          <w:p w14:paraId="2884A43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039CCA8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6" w:type="dxa"/>
            <w:vAlign w:val="center"/>
          </w:tcPr>
          <w:p w14:paraId="3112F3F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84" w:type="dxa"/>
            <w:vAlign w:val="center"/>
          </w:tcPr>
          <w:p w14:paraId="3F2515E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80" w:type="dxa"/>
            <w:vAlign w:val="center"/>
          </w:tcPr>
          <w:p w14:paraId="0CC719D7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4D37006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vAlign w:val="center"/>
          </w:tcPr>
          <w:p w14:paraId="5218660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vAlign w:val="center"/>
          </w:tcPr>
          <w:p w14:paraId="0D102F1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182B6D" w:rsidRPr="00182B6D" w14:paraId="3FB30934" w14:textId="77777777" w:rsidTr="00F76E59">
        <w:trPr>
          <w:trHeight w:val="79"/>
        </w:trPr>
        <w:tc>
          <w:tcPr>
            <w:tcW w:w="1728" w:type="dxa"/>
            <w:vAlign w:val="center"/>
          </w:tcPr>
          <w:p w14:paraId="13560C9B" w14:textId="77777777" w:rsidR="00182B6D" w:rsidRPr="00182B6D" w:rsidRDefault="00182B6D" w:rsidP="00F76E59">
            <w:pPr>
              <w:rPr>
                <w:rFonts w:ascii="Myriad Pro" w:hAnsi="Myriad Pro"/>
                <w:b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Expenditure</w:t>
            </w:r>
          </w:p>
        </w:tc>
        <w:tc>
          <w:tcPr>
            <w:tcW w:w="709" w:type="dxa"/>
            <w:vAlign w:val="center"/>
          </w:tcPr>
          <w:p w14:paraId="672E652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9EAA67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14:paraId="3A01DAC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113" w:type="dxa"/>
            <w:vAlign w:val="center"/>
          </w:tcPr>
          <w:p w14:paraId="74330E8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65C17C7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6" w:type="dxa"/>
            <w:vAlign w:val="center"/>
          </w:tcPr>
          <w:p w14:paraId="4AD144F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84" w:type="dxa"/>
            <w:vAlign w:val="center"/>
          </w:tcPr>
          <w:p w14:paraId="594E854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80" w:type="dxa"/>
            <w:vAlign w:val="center"/>
          </w:tcPr>
          <w:p w14:paraId="345ACED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1ABD680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vAlign w:val="center"/>
          </w:tcPr>
          <w:p w14:paraId="6F4D3D5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vAlign w:val="center"/>
          </w:tcPr>
          <w:p w14:paraId="0137408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182B6D" w:rsidRPr="00182B6D" w14:paraId="75370B6B" w14:textId="77777777" w:rsidTr="00F76E59">
        <w:trPr>
          <w:trHeight w:val="254"/>
        </w:trPr>
        <w:tc>
          <w:tcPr>
            <w:tcW w:w="1728" w:type="dxa"/>
            <w:vAlign w:val="center"/>
          </w:tcPr>
          <w:p w14:paraId="5274F665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Mean</w:t>
            </w:r>
          </w:p>
        </w:tc>
        <w:tc>
          <w:tcPr>
            <w:tcW w:w="709" w:type="dxa"/>
            <w:shd w:val="clear" w:color="auto" w:fill="auto"/>
          </w:tcPr>
          <w:p w14:paraId="6C1D523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556.7</w:t>
            </w:r>
          </w:p>
        </w:tc>
        <w:tc>
          <w:tcPr>
            <w:tcW w:w="992" w:type="dxa"/>
            <w:shd w:val="clear" w:color="auto" w:fill="auto"/>
          </w:tcPr>
          <w:p w14:paraId="3BE7D36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362.2</w:t>
            </w:r>
          </w:p>
        </w:tc>
        <w:tc>
          <w:tcPr>
            <w:tcW w:w="962" w:type="dxa"/>
            <w:shd w:val="clear" w:color="auto" w:fill="auto"/>
          </w:tcPr>
          <w:p w14:paraId="47A71FD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</w:tcPr>
          <w:p w14:paraId="717E599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</w:tcPr>
          <w:p w14:paraId="1740F7A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436.4</w:t>
            </w:r>
          </w:p>
        </w:tc>
        <w:tc>
          <w:tcPr>
            <w:tcW w:w="966" w:type="dxa"/>
            <w:shd w:val="clear" w:color="auto" w:fill="auto"/>
          </w:tcPr>
          <w:p w14:paraId="3269F29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304.7</w:t>
            </w:r>
          </w:p>
        </w:tc>
        <w:tc>
          <w:tcPr>
            <w:tcW w:w="984" w:type="dxa"/>
            <w:shd w:val="clear" w:color="auto" w:fill="auto"/>
          </w:tcPr>
          <w:p w14:paraId="258BC5A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</w:tcPr>
          <w:p w14:paraId="7E2944E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</w:tcPr>
          <w:p w14:paraId="1044E0C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419.9</w:t>
            </w:r>
          </w:p>
        </w:tc>
        <w:tc>
          <w:tcPr>
            <w:tcW w:w="994" w:type="dxa"/>
          </w:tcPr>
          <w:p w14:paraId="3D6F249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381.8</w:t>
            </w:r>
          </w:p>
        </w:tc>
        <w:tc>
          <w:tcPr>
            <w:tcW w:w="994" w:type="dxa"/>
          </w:tcPr>
          <w:p w14:paraId="6BDC15A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775F7F46" w14:textId="77777777" w:rsidTr="00F76E59">
        <w:trPr>
          <w:trHeight w:val="254"/>
        </w:trPr>
        <w:tc>
          <w:tcPr>
            <w:tcW w:w="1728" w:type="dxa"/>
            <w:vAlign w:val="center"/>
          </w:tcPr>
          <w:p w14:paraId="5BBDF5CA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SD</w:t>
            </w:r>
          </w:p>
        </w:tc>
        <w:tc>
          <w:tcPr>
            <w:tcW w:w="709" w:type="dxa"/>
            <w:shd w:val="clear" w:color="auto" w:fill="auto"/>
          </w:tcPr>
          <w:p w14:paraId="218B323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527.6</w:t>
            </w:r>
          </w:p>
        </w:tc>
        <w:tc>
          <w:tcPr>
            <w:tcW w:w="992" w:type="dxa"/>
            <w:shd w:val="clear" w:color="auto" w:fill="auto"/>
          </w:tcPr>
          <w:p w14:paraId="7411DD5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394.9</w:t>
            </w:r>
          </w:p>
        </w:tc>
        <w:tc>
          <w:tcPr>
            <w:tcW w:w="962" w:type="dxa"/>
            <w:shd w:val="clear" w:color="auto" w:fill="auto"/>
          </w:tcPr>
          <w:p w14:paraId="6C65346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</w:tcPr>
          <w:p w14:paraId="0197957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</w:tcPr>
          <w:p w14:paraId="2F4D54B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269.8</w:t>
            </w:r>
          </w:p>
        </w:tc>
        <w:tc>
          <w:tcPr>
            <w:tcW w:w="966" w:type="dxa"/>
            <w:shd w:val="clear" w:color="auto" w:fill="auto"/>
          </w:tcPr>
          <w:p w14:paraId="44B8A91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209.4</w:t>
            </w:r>
          </w:p>
        </w:tc>
        <w:tc>
          <w:tcPr>
            <w:tcW w:w="984" w:type="dxa"/>
            <w:shd w:val="clear" w:color="auto" w:fill="auto"/>
          </w:tcPr>
          <w:p w14:paraId="7B3B687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</w:tcPr>
          <w:p w14:paraId="3123EA6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</w:tcPr>
          <w:p w14:paraId="49E3982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295.5</w:t>
            </w:r>
          </w:p>
        </w:tc>
        <w:tc>
          <w:tcPr>
            <w:tcW w:w="994" w:type="dxa"/>
          </w:tcPr>
          <w:p w14:paraId="3B51E9B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270.5</w:t>
            </w:r>
          </w:p>
        </w:tc>
        <w:tc>
          <w:tcPr>
            <w:tcW w:w="994" w:type="dxa"/>
          </w:tcPr>
          <w:p w14:paraId="5080C70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4EB08855" w14:textId="77777777" w:rsidTr="00F76E59">
        <w:trPr>
          <w:trHeight w:val="254"/>
        </w:trPr>
        <w:tc>
          <w:tcPr>
            <w:tcW w:w="1728" w:type="dxa"/>
            <w:vAlign w:val="center"/>
          </w:tcPr>
          <w:p w14:paraId="25A2A1AF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Median</w:t>
            </w:r>
          </w:p>
        </w:tc>
        <w:tc>
          <w:tcPr>
            <w:tcW w:w="709" w:type="dxa"/>
            <w:shd w:val="clear" w:color="auto" w:fill="auto"/>
          </w:tcPr>
          <w:p w14:paraId="6B2176C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387.2</w:t>
            </w:r>
          </w:p>
        </w:tc>
        <w:tc>
          <w:tcPr>
            <w:tcW w:w="992" w:type="dxa"/>
            <w:shd w:val="clear" w:color="auto" w:fill="auto"/>
          </w:tcPr>
          <w:p w14:paraId="7DD6F06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251.8</w:t>
            </w:r>
          </w:p>
        </w:tc>
        <w:tc>
          <w:tcPr>
            <w:tcW w:w="962" w:type="dxa"/>
            <w:shd w:val="clear" w:color="auto" w:fill="auto"/>
          </w:tcPr>
          <w:p w14:paraId="39D1BB7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</w:tcPr>
          <w:p w14:paraId="3E12B86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</w:tcPr>
          <w:p w14:paraId="6F3902E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393.1</w:t>
            </w:r>
          </w:p>
        </w:tc>
        <w:tc>
          <w:tcPr>
            <w:tcW w:w="966" w:type="dxa"/>
            <w:shd w:val="clear" w:color="auto" w:fill="auto"/>
          </w:tcPr>
          <w:p w14:paraId="7931870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266.6</w:t>
            </w:r>
          </w:p>
        </w:tc>
        <w:tc>
          <w:tcPr>
            <w:tcW w:w="984" w:type="dxa"/>
            <w:shd w:val="clear" w:color="auto" w:fill="auto"/>
          </w:tcPr>
          <w:p w14:paraId="7C15DE0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</w:tcPr>
          <w:p w14:paraId="6DF46FB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</w:tcPr>
          <w:p w14:paraId="556E94F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398.9</w:t>
            </w:r>
          </w:p>
        </w:tc>
        <w:tc>
          <w:tcPr>
            <w:tcW w:w="994" w:type="dxa"/>
          </w:tcPr>
          <w:p w14:paraId="0E55F80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313.3</w:t>
            </w:r>
          </w:p>
        </w:tc>
        <w:tc>
          <w:tcPr>
            <w:tcW w:w="994" w:type="dxa"/>
          </w:tcPr>
          <w:p w14:paraId="13195A7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35ED2D0B" w14:textId="77777777" w:rsidTr="00F76E59">
        <w:trPr>
          <w:trHeight w:val="272"/>
        </w:trPr>
        <w:tc>
          <w:tcPr>
            <w:tcW w:w="1728" w:type="dxa"/>
            <w:shd w:val="clear" w:color="auto" w:fill="auto"/>
            <w:vAlign w:val="center"/>
          </w:tcPr>
          <w:p w14:paraId="656AFD71" w14:textId="77777777" w:rsidR="00182B6D" w:rsidRPr="00182B6D" w:rsidRDefault="00182B6D" w:rsidP="00F76E59">
            <w:pPr>
              <w:ind w:left="113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Years of data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89CCB7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35.6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7F5B34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107.9</w:t>
            </w:r>
          </w:p>
        </w:tc>
        <w:tc>
          <w:tcPr>
            <w:tcW w:w="962" w:type="dxa"/>
            <w:shd w:val="clear" w:color="auto" w:fill="auto"/>
            <w:vAlign w:val="center"/>
          </w:tcPr>
          <w:p w14:paraId="41DAA1BF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  <w:vAlign w:val="center"/>
          </w:tcPr>
          <w:p w14:paraId="7B7BFDA4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5EBE73F0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31.2</w:t>
            </w:r>
          </w:p>
        </w:tc>
        <w:tc>
          <w:tcPr>
            <w:tcW w:w="966" w:type="dxa"/>
            <w:shd w:val="clear" w:color="auto" w:fill="auto"/>
            <w:vAlign w:val="center"/>
          </w:tcPr>
          <w:p w14:paraId="4B72A5AA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84.1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84A3EAE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  <w:tc>
          <w:tcPr>
            <w:tcW w:w="80" w:type="dxa"/>
            <w:shd w:val="clear" w:color="auto" w:fill="auto"/>
            <w:vAlign w:val="center"/>
          </w:tcPr>
          <w:p w14:paraId="23535D79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5035B0A4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27.8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36C65A92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56.8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728D6874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</w:tr>
      <w:tr w:rsidR="00182B6D" w:rsidRPr="00182B6D" w14:paraId="0DD7A43A" w14:textId="77777777" w:rsidTr="00F76E59">
        <w:trPr>
          <w:trHeight w:val="254"/>
        </w:trPr>
        <w:tc>
          <w:tcPr>
            <w:tcW w:w="1728" w:type="dxa"/>
            <w:shd w:val="clear" w:color="auto" w:fill="auto"/>
            <w:vAlign w:val="center"/>
          </w:tcPr>
          <w:p w14:paraId="66E5BF0F" w14:textId="77777777" w:rsidR="00182B6D" w:rsidRPr="00182B6D" w:rsidRDefault="00182B6D" w:rsidP="00F76E59">
            <w:pPr>
              <w:ind w:left="113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 xml:space="preserve">No. </w:t>
            </w:r>
            <w:proofErr w:type="spellStart"/>
            <w:r w:rsidRPr="00182B6D">
              <w:rPr>
                <w:rFonts w:ascii="Myriad Pro" w:hAnsi="Myriad Pro"/>
                <w:i/>
                <w:sz w:val="20"/>
                <w:szCs w:val="20"/>
              </w:rPr>
              <w:t>waterpoints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14:paraId="16DF87E8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86D8083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40</w:t>
            </w:r>
          </w:p>
        </w:tc>
        <w:tc>
          <w:tcPr>
            <w:tcW w:w="962" w:type="dxa"/>
            <w:shd w:val="clear" w:color="auto" w:fill="auto"/>
            <w:vAlign w:val="center"/>
          </w:tcPr>
          <w:p w14:paraId="3BE7E207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  <w:vAlign w:val="center"/>
          </w:tcPr>
          <w:p w14:paraId="49D70879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596CF34E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14</w:t>
            </w:r>
          </w:p>
        </w:tc>
        <w:tc>
          <w:tcPr>
            <w:tcW w:w="966" w:type="dxa"/>
            <w:shd w:val="clear" w:color="auto" w:fill="auto"/>
            <w:vAlign w:val="center"/>
          </w:tcPr>
          <w:p w14:paraId="43BEE003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22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CA4A36B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  <w:tc>
          <w:tcPr>
            <w:tcW w:w="80" w:type="dxa"/>
            <w:shd w:val="clear" w:color="auto" w:fill="auto"/>
            <w:vAlign w:val="center"/>
          </w:tcPr>
          <w:p w14:paraId="231DE88F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4D6F81A0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13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49CCC27F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18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4F4E6724" w14:textId="77777777" w:rsidR="00182B6D" w:rsidRPr="00182B6D" w:rsidRDefault="00182B6D" w:rsidP="00F76E59">
            <w:pPr>
              <w:jc w:val="center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-</w:t>
            </w:r>
          </w:p>
        </w:tc>
      </w:tr>
      <w:tr w:rsidR="00182B6D" w:rsidRPr="00182B6D" w14:paraId="09DDA29C" w14:textId="77777777" w:rsidTr="00F76E59">
        <w:trPr>
          <w:trHeight w:val="79"/>
        </w:trPr>
        <w:tc>
          <w:tcPr>
            <w:tcW w:w="1728" w:type="dxa"/>
            <w:shd w:val="clear" w:color="auto" w:fill="auto"/>
            <w:vAlign w:val="center"/>
          </w:tcPr>
          <w:p w14:paraId="24C3F7E0" w14:textId="77777777" w:rsidR="00182B6D" w:rsidRPr="00182B6D" w:rsidRDefault="00182B6D" w:rsidP="00F76E59">
            <w:pPr>
              <w:rPr>
                <w:rFonts w:ascii="Myriad Pro" w:hAnsi="Myriad Pro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D0905B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E2C55C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  <w:vAlign w:val="center"/>
          </w:tcPr>
          <w:p w14:paraId="75E3A48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113" w:type="dxa"/>
            <w:shd w:val="clear" w:color="auto" w:fill="auto"/>
            <w:vAlign w:val="center"/>
          </w:tcPr>
          <w:p w14:paraId="392AFAA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40DF847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auto"/>
            <w:vAlign w:val="center"/>
          </w:tcPr>
          <w:p w14:paraId="59E94C87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84" w:type="dxa"/>
            <w:shd w:val="clear" w:color="auto" w:fill="auto"/>
            <w:vAlign w:val="center"/>
          </w:tcPr>
          <w:p w14:paraId="6629B09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80" w:type="dxa"/>
            <w:shd w:val="clear" w:color="auto" w:fill="auto"/>
            <w:vAlign w:val="center"/>
          </w:tcPr>
          <w:p w14:paraId="6868204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7DABA0C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14:paraId="3C42FF3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14:paraId="714547B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182B6D" w:rsidRPr="00182B6D" w14:paraId="2AD80A43" w14:textId="77777777" w:rsidTr="00F76E59">
        <w:trPr>
          <w:trHeight w:val="313"/>
        </w:trPr>
        <w:tc>
          <w:tcPr>
            <w:tcW w:w="1728" w:type="dxa"/>
            <w:shd w:val="clear" w:color="auto" w:fill="auto"/>
            <w:vAlign w:val="center"/>
          </w:tcPr>
          <w:p w14:paraId="16B3EDB3" w14:textId="77777777" w:rsidR="00182B6D" w:rsidRPr="00182B6D" w:rsidRDefault="00182B6D" w:rsidP="00F76E59">
            <w:pPr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b/>
                <w:sz w:val="20"/>
                <w:szCs w:val="20"/>
              </w:rPr>
              <w:t>Net income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B2BA4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6A01B5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  <w:vAlign w:val="center"/>
          </w:tcPr>
          <w:p w14:paraId="5746B12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113" w:type="dxa"/>
            <w:shd w:val="clear" w:color="auto" w:fill="auto"/>
            <w:vAlign w:val="center"/>
          </w:tcPr>
          <w:p w14:paraId="4E05F98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5641C4B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auto"/>
            <w:vAlign w:val="center"/>
          </w:tcPr>
          <w:p w14:paraId="3425A90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84" w:type="dxa"/>
            <w:shd w:val="clear" w:color="auto" w:fill="auto"/>
            <w:vAlign w:val="center"/>
          </w:tcPr>
          <w:p w14:paraId="23D262F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80" w:type="dxa"/>
            <w:shd w:val="clear" w:color="auto" w:fill="auto"/>
            <w:vAlign w:val="center"/>
          </w:tcPr>
          <w:p w14:paraId="592C378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105B626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14:paraId="1CD9F46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14:paraId="708148F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182B6D" w:rsidRPr="00182B6D" w14:paraId="7ADD6B56" w14:textId="77777777" w:rsidTr="00F76E59">
        <w:trPr>
          <w:trHeight w:val="254"/>
        </w:trPr>
        <w:tc>
          <w:tcPr>
            <w:tcW w:w="1728" w:type="dxa"/>
            <w:shd w:val="clear" w:color="auto" w:fill="auto"/>
            <w:vAlign w:val="center"/>
          </w:tcPr>
          <w:p w14:paraId="3D0E758C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Mean</w:t>
            </w:r>
          </w:p>
        </w:tc>
        <w:tc>
          <w:tcPr>
            <w:tcW w:w="709" w:type="dxa"/>
            <w:shd w:val="clear" w:color="auto" w:fill="auto"/>
          </w:tcPr>
          <w:p w14:paraId="6EC04117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517.1</w:t>
            </w:r>
          </w:p>
        </w:tc>
        <w:tc>
          <w:tcPr>
            <w:tcW w:w="992" w:type="dxa"/>
            <w:shd w:val="clear" w:color="auto" w:fill="auto"/>
          </w:tcPr>
          <w:p w14:paraId="608E094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286.0</w:t>
            </w:r>
          </w:p>
        </w:tc>
        <w:tc>
          <w:tcPr>
            <w:tcW w:w="962" w:type="dxa"/>
            <w:shd w:val="clear" w:color="auto" w:fill="auto"/>
          </w:tcPr>
          <w:p w14:paraId="44063D8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</w:tcPr>
          <w:p w14:paraId="3E74783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</w:tcPr>
          <w:p w14:paraId="15345A4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550.6</w:t>
            </w:r>
          </w:p>
        </w:tc>
        <w:tc>
          <w:tcPr>
            <w:tcW w:w="966" w:type="dxa"/>
            <w:shd w:val="clear" w:color="auto" w:fill="auto"/>
          </w:tcPr>
          <w:p w14:paraId="147730A7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93.3</w:t>
            </w:r>
          </w:p>
        </w:tc>
        <w:tc>
          <w:tcPr>
            <w:tcW w:w="984" w:type="dxa"/>
            <w:shd w:val="clear" w:color="auto" w:fill="auto"/>
          </w:tcPr>
          <w:p w14:paraId="3B92439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  <w:shd w:val="clear" w:color="auto" w:fill="auto"/>
          </w:tcPr>
          <w:p w14:paraId="7538F32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</w:tcPr>
          <w:p w14:paraId="24D497C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614.2</w:t>
            </w:r>
          </w:p>
        </w:tc>
        <w:tc>
          <w:tcPr>
            <w:tcW w:w="994" w:type="dxa"/>
            <w:shd w:val="clear" w:color="auto" w:fill="auto"/>
          </w:tcPr>
          <w:p w14:paraId="0ACE7B5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91.1</w:t>
            </w:r>
          </w:p>
        </w:tc>
        <w:tc>
          <w:tcPr>
            <w:tcW w:w="994" w:type="dxa"/>
            <w:shd w:val="clear" w:color="auto" w:fill="auto"/>
          </w:tcPr>
          <w:p w14:paraId="2E5E833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7CA8DD3A" w14:textId="77777777" w:rsidTr="00F76E59">
        <w:trPr>
          <w:trHeight w:val="254"/>
        </w:trPr>
        <w:tc>
          <w:tcPr>
            <w:tcW w:w="1728" w:type="dxa"/>
            <w:shd w:val="clear" w:color="auto" w:fill="auto"/>
            <w:vAlign w:val="center"/>
          </w:tcPr>
          <w:p w14:paraId="1B6BBA94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SD</w:t>
            </w:r>
          </w:p>
        </w:tc>
        <w:tc>
          <w:tcPr>
            <w:tcW w:w="709" w:type="dxa"/>
            <w:shd w:val="clear" w:color="auto" w:fill="auto"/>
          </w:tcPr>
          <w:p w14:paraId="0EE18EA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714.7</w:t>
            </w:r>
          </w:p>
        </w:tc>
        <w:tc>
          <w:tcPr>
            <w:tcW w:w="992" w:type="dxa"/>
            <w:shd w:val="clear" w:color="auto" w:fill="auto"/>
          </w:tcPr>
          <w:p w14:paraId="7E2AF3D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566.0</w:t>
            </w:r>
          </w:p>
        </w:tc>
        <w:tc>
          <w:tcPr>
            <w:tcW w:w="962" w:type="dxa"/>
            <w:shd w:val="clear" w:color="auto" w:fill="auto"/>
          </w:tcPr>
          <w:p w14:paraId="50DA328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</w:tcPr>
          <w:p w14:paraId="5DD1961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</w:tcPr>
          <w:p w14:paraId="4C781F3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815.2</w:t>
            </w:r>
          </w:p>
        </w:tc>
        <w:tc>
          <w:tcPr>
            <w:tcW w:w="966" w:type="dxa"/>
            <w:shd w:val="clear" w:color="auto" w:fill="auto"/>
          </w:tcPr>
          <w:p w14:paraId="37533F0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155.7</w:t>
            </w:r>
          </w:p>
        </w:tc>
        <w:tc>
          <w:tcPr>
            <w:tcW w:w="984" w:type="dxa"/>
            <w:shd w:val="clear" w:color="auto" w:fill="auto"/>
          </w:tcPr>
          <w:p w14:paraId="0FA6B20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  <w:shd w:val="clear" w:color="auto" w:fill="auto"/>
          </w:tcPr>
          <w:p w14:paraId="0908D4B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</w:tcPr>
          <w:p w14:paraId="32D55B5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859.4</w:t>
            </w:r>
          </w:p>
        </w:tc>
        <w:tc>
          <w:tcPr>
            <w:tcW w:w="994" w:type="dxa"/>
            <w:shd w:val="clear" w:color="auto" w:fill="auto"/>
          </w:tcPr>
          <w:p w14:paraId="3E1D801B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166.1</w:t>
            </w:r>
          </w:p>
        </w:tc>
        <w:tc>
          <w:tcPr>
            <w:tcW w:w="994" w:type="dxa"/>
            <w:shd w:val="clear" w:color="auto" w:fill="auto"/>
          </w:tcPr>
          <w:p w14:paraId="0CC8567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39E41D04" w14:textId="77777777" w:rsidTr="00F76E59">
        <w:trPr>
          <w:trHeight w:val="254"/>
        </w:trPr>
        <w:tc>
          <w:tcPr>
            <w:tcW w:w="1728" w:type="dxa"/>
            <w:shd w:val="clear" w:color="auto" w:fill="auto"/>
            <w:vAlign w:val="center"/>
          </w:tcPr>
          <w:p w14:paraId="753BF267" w14:textId="77777777" w:rsidR="00182B6D" w:rsidRPr="00182B6D" w:rsidRDefault="00182B6D" w:rsidP="00F76E59">
            <w:pPr>
              <w:ind w:left="113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Median</w:t>
            </w:r>
          </w:p>
        </w:tc>
        <w:tc>
          <w:tcPr>
            <w:tcW w:w="709" w:type="dxa"/>
            <w:shd w:val="clear" w:color="auto" w:fill="auto"/>
          </w:tcPr>
          <w:p w14:paraId="17CF4EA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257.6</w:t>
            </w:r>
          </w:p>
        </w:tc>
        <w:tc>
          <w:tcPr>
            <w:tcW w:w="992" w:type="dxa"/>
            <w:shd w:val="clear" w:color="auto" w:fill="auto"/>
          </w:tcPr>
          <w:p w14:paraId="070A4D6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124.9</w:t>
            </w:r>
          </w:p>
        </w:tc>
        <w:tc>
          <w:tcPr>
            <w:tcW w:w="962" w:type="dxa"/>
            <w:shd w:val="clear" w:color="auto" w:fill="auto"/>
          </w:tcPr>
          <w:p w14:paraId="3147C98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</w:tcPr>
          <w:p w14:paraId="2A0BDFF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</w:tcPr>
          <w:p w14:paraId="249CEED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251.8</w:t>
            </w:r>
          </w:p>
        </w:tc>
        <w:tc>
          <w:tcPr>
            <w:tcW w:w="966" w:type="dxa"/>
            <w:shd w:val="clear" w:color="auto" w:fill="auto"/>
          </w:tcPr>
          <w:p w14:paraId="3383603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69.0</w:t>
            </w:r>
          </w:p>
        </w:tc>
        <w:tc>
          <w:tcPr>
            <w:tcW w:w="984" w:type="dxa"/>
            <w:shd w:val="clear" w:color="auto" w:fill="auto"/>
          </w:tcPr>
          <w:p w14:paraId="520FA521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  <w:shd w:val="clear" w:color="auto" w:fill="auto"/>
          </w:tcPr>
          <w:p w14:paraId="3D3EB9D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</w:tcPr>
          <w:p w14:paraId="2A6BE7DD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251.8</w:t>
            </w:r>
          </w:p>
        </w:tc>
        <w:tc>
          <w:tcPr>
            <w:tcW w:w="994" w:type="dxa"/>
            <w:shd w:val="clear" w:color="auto" w:fill="auto"/>
          </w:tcPr>
          <w:p w14:paraId="08AAC7B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75.1</w:t>
            </w:r>
          </w:p>
        </w:tc>
        <w:tc>
          <w:tcPr>
            <w:tcW w:w="994" w:type="dxa"/>
            <w:shd w:val="clear" w:color="auto" w:fill="auto"/>
          </w:tcPr>
          <w:p w14:paraId="1ABC03A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687CB78F" w14:textId="77777777" w:rsidTr="00F76E59">
        <w:trPr>
          <w:trHeight w:val="254"/>
        </w:trPr>
        <w:tc>
          <w:tcPr>
            <w:tcW w:w="1728" w:type="dxa"/>
            <w:shd w:val="clear" w:color="auto" w:fill="auto"/>
            <w:vAlign w:val="center"/>
          </w:tcPr>
          <w:p w14:paraId="7F3A0102" w14:textId="77777777" w:rsidR="00182B6D" w:rsidRPr="00182B6D" w:rsidRDefault="00182B6D" w:rsidP="00F76E59">
            <w:pPr>
              <w:ind w:left="113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>Years of data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45B2C5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41.6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FE811F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83.3</w:t>
            </w:r>
          </w:p>
        </w:tc>
        <w:tc>
          <w:tcPr>
            <w:tcW w:w="962" w:type="dxa"/>
            <w:shd w:val="clear" w:color="auto" w:fill="auto"/>
            <w:vAlign w:val="center"/>
          </w:tcPr>
          <w:p w14:paraId="65055DC8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shd w:val="clear" w:color="auto" w:fill="auto"/>
            <w:vAlign w:val="center"/>
          </w:tcPr>
          <w:p w14:paraId="19EBBEF0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0408CBA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35.9</w:t>
            </w:r>
          </w:p>
        </w:tc>
        <w:tc>
          <w:tcPr>
            <w:tcW w:w="966" w:type="dxa"/>
            <w:shd w:val="clear" w:color="auto" w:fill="auto"/>
            <w:vAlign w:val="center"/>
          </w:tcPr>
          <w:p w14:paraId="60790CD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59.9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EEFACF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  <w:shd w:val="clear" w:color="auto" w:fill="auto"/>
            <w:vAlign w:val="center"/>
          </w:tcPr>
          <w:p w14:paraId="6BCC47EA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16EFCC54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27.8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087E70C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56.8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75B9805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  <w:tr w:rsidR="00182B6D" w:rsidRPr="00182B6D" w14:paraId="6CCA8435" w14:textId="77777777" w:rsidTr="00F76E59">
        <w:trPr>
          <w:trHeight w:val="254"/>
        </w:trPr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9AC6D6" w14:textId="77777777" w:rsidR="00182B6D" w:rsidRPr="00182B6D" w:rsidRDefault="00182B6D" w:rsidP="00F76E59">
            <w:pPr>
              <w:ind w:left="113"/>
              <w:rPr>
                <w:rFonts w:ascii="Myriad Pro" w:hAnsi="Myriad Pro"/>
                <w:i/>
                <w:sz w:val="20"/>
                <w:szCs w:val="20"/>
              </w:rPr>
            </w:pPr>
            <w:r w:rsidRPr="00182B6D">
              <w:rPr>
                <w:rFonts w:ascii="Myriad Pro" w:hAnsi="Myriad Pro"/>
                <w:i/>
                <w:sz w:val="20"/>
                <w:szCs w:val="20"/>
              </w:rPr>
              <w:t xml:space="preserve">No. </w:t>
            </w:r>
            <w:proofErr w:type="spellStart"/>
            <w:r w:rsidRPr="00182B6D">
              <w:rPr>
                <w:rFonts w:ascii="Myriad Pro" w:hAnsi="Myriad Pro"/>
                <w:i/>
                <w:sz w:val="20"/>
                <w:szCs w:val="20"/>
              </w:rPr>
              <w:t>waterpoints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CACA12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B6F59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37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F7C47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1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3A0989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CBEF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13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86B64F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18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0CF7D3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8C2E8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E282FC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13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C7B406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18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51FFAE" w14:textId="77777777" w:rsidR="00182B6D" w:rsidRPr="00182B6D" w:rsidRDefault="00182B6D" w:rsidP="00F76E59">
            <w:pPr>
              <w:jc w:val="center"/>
              <w:rPr>
                <w:rFonts w:ascii="Myriad Pro" w:hAnsi="Myriad Pro"/>
                <w:sz w:val="20"/>
                <w:szCs w:val="20"/>
              </w:rPr>
            </w:pPr>
            <w:r w:rsidRPr="00182B6D">
              <w:rPr>
                <w:rFonts w:ascii="Myriad Pro" w:hAnsi="Myriad Pro"/>
                <w:sz w:val="20"/>
                <w:szCs w:val="20"/>
              </w:rPr>
              <w:t>-</w:t>
            </w:r>
          </w:p>
        </w:tc>
      </w:tr>
    </w:tbl>
    <w:p w14:paraId="303EE8D4" w14:textId="77777777" w:rsidR="00182B6D" w:rsidRPr="00182B6D" w:rsidRDefault="00182B6D" w:rsidP="00182B6D">
      <w:pPr>
        <w:rPr>
          <w:rFonts w:ascii="Myriad Pro" w:hAnsi="Myriad Pro"/>
          <w:sz w:val="20"/>
          <w:szCs w:val="22"/>
        </w:rPr>
      </w:pPr>
      <w:proofErr w:type="gramStart"/>
      <w:r w:rsidRPr="00182B6D">
        <w:rPr>
          <w:rFonts w:ascii="Myriad Pro" w:hAnsi="Myriad Pro"/>
          <w:sz w:val="20"/>
          <w:szCs w:val="22"/>
          <w:vertAlign w:val="superscript"/>
        </w:rPr>
        <w:t>a</w:t>
      </w:r>
      <w:proofErr w:type="gramEnd"/>
      <w:r w:rsidRPr="00182B6D">
        <w:rPr>
          <w:rFonts w:ascii="Myriad Pro" w:hAnsi="Myriad Pro"/>
          <w:sz w:val="20"/>
          <w:szCs w:val="22"/>
        </w:rPr>
        <w:t xml:space="preserve"> Based on a conversion factor of 38.2</w:t>
      </w:r>
    </w:p>
    <w:p w14:paraId="7876E55A" w14:textId="77777777" w:rsidR="00182B6D" w:rsidRPr="00182B6D" w:rsidRDefault="00182B6D" w:rsidP="00182B6D">
      <w:pPr>
        <w:rPr>
          <w:rFonts w:ascii="Myriad Pro" w:hAnsi="Myriad Pro"/>
          <w:sz w:val="20"/>
          <w:szCs w:val="22"/>
        </w:rPr>
      </w:pPr>
      <w:proofErr w:type="gramStart"/>
      <w:r w:rsidRPr="00182B6D">
        <w:rPr>
          <w:rFonts w:ascii="Myriad Pro" w:hAnsi="Myriad Pro"/>
          <w:sz w:val="20"/>
          <w:szCs w:val="22"/>
          <w:vertAlign w:val="superscript"/>
        </w:rPr>
        <w:t>b</w:t>
      </w:r>
      <w:proofErr w:type="gramEnd"/>
      <w:r w:rsidRPr="00182B6D">
        <w:rPr>
          <w:rFonts w:ascii="Myriad Pro" w:hAnsi="Myriad Pro"/>
          <w:sz w:val="20"/>
          <w:szCs w:val="22"/>
        </w:rPr>
        <w:t xml:space="preserve"> Defined as 12 months or more consecutive records</w:t>
      </w:r>
    </w:p>
    <w:p w14:paraId="0449B3D2" w14:textId="77777777" w:rsidR="00182B6D" w:rsidRPr="00182B6D" w:rsidRDefault="00182B6D" w:rsidP="00182B6D">
      <w:pPr>
        <w:rPr>
          <w:rFonts w:ascii="Myriad Pro" w:hAnsi="Myriad Pro"/>
          <w:sz w:val="20"/>
          <w:szCs w:val="22"/>
        </w:rPr>
      </w:pPr>
      <w:proofErr w:type="gramStart"/>
      <w:r w:rsidRPr="00182B6D">
        <w:rPr>
          <w:rFonts w:ascii="Myriad Pro" w:hAnsi="Myriad Pro"/>
          <w:sz w:val="20"/>
          <w:szCs w:val="22"/>
          <w:vertAlign w:val="superscript"/>
        </w:rPr>
        <w:t>c</w:t>
      </w:r>
      <w:proofErr w:type="gramEnd"/>
      <w:r w:rsidRPr="00182B6D">
        <w:rPr>
          <w:rFonts w:ascii="Myriad Pro" w:hAnsi="Myriad Pro"/>
          <w:sz w:val="20"/>
          <w:szCs w:val="22"/>
        </w:rPr>
        <w:t xml:space="preserve"> Defined as 12 months or more consecutive records, including both revenue and expenditure data</w:t>
      </w:r>
    </w:p>
    <w:p w14:paraId="5EA8A840" w14:textId="77777777" w:rsidR="00182B6D" w:rsidRPr="005314B5" w:rsidRDefault="00182B6D" w:rsidP="0066722B">
      <w:pPr>
        <w:pStyle w:val="SMHeading"/>
        <w:rPr>
          <w:rFonts w:ascii="Myriad Pro" w:hAnsi="Myriad Pro"/>
          <w:sz w:val="22"/>
          <w:szCs w:val="22"/>
        </w:rPr>
      </w:pPr>
    </w:p>
    <w:p w14:paraId="18B164EE" w14:textId="77777777" w:rsidR="0066722B" w:rsidRDefault="0066722B" w:rsidP="0066722B">
      <w:pPr>
        <w:pStyle w:val="SMcaption"/>
        <w:rPr>
          <w:rFonts w:ascii="Myriad Pro" w:hAnsi="Myriad Pro"/>
          <w:sz w:val="22"/>
          <w:szCs w:val="22"/>
        </w:rPr>
      </w:pPr>
    </w:p>
    <w:p w14:paraId="17642E16" w14:textId="77777777" w:rsidR="008F15A1" w:rsidRDefault="008F15A1">
      <w:pPr>
        <w:rPr>
          <w:rFonts w:ascii="Myriad Pro" w:hAnsi="Myriad Pro"/>
          <w:b/>
          <w:sz w:val="22"/>
        </w:rPr>
      </w:pPr>
      <w:r>
        <w:rPr>
          <w:rFonts w:ascii="Myriad Pro" w:hAnsi="Myriad Pro"/>
          <w:b/>
          <w:sz w:val="22"/>
        </w:rPr>
        <w:br w:type="page"/>
      </w:r>
    </w:p>
    <w:p w14:paraId="6C88CC08" w14:textId="50EC6179" w:rsidR="008F15A1" w:rsidRPr="008F15A1" w:rsidRDefault="008F15A1" w:rsidP="008F15A1">
      <w:pPr>
        <w:jc w:val="both"/>
        <w:rPr>
          <w:rFonts w:ascii="Myriad Pro" w:hAnsi="Myriad Pro"/>
          <w:sz w:val="22"/>
        </w:rPr>
      </w:pPr>
      <w:r w:rsidRPr="008F15A1">
        <w:rPr>
          <w:rFonts w:ascii="Myriad Pro" w:hAnsi="Myriad Pro"/>
          <w:b/>
          <w:sz w:val="22"/>
        </w:rPr>
        <w:lastRenderedPageBreak/>
        <w:t>Table S2.</w:t>
      </w:r>
      <w:r w:rsidRPr="008F15A1">
        <w:rPr>
          <w:rFonts w:ascii="Myriad Pro" w:hAnsi="Myriad Pro"/>
          <w:sz w:val="22"/>
        </w:rPr>
        <w:t xml:space="preserve"> Differences in revenue, expenditure and net income by revenue collection approach (International $ PPP, 2013</w:t>
      </w:r>
      <w:proofErr w:type="gramStart"/>
      <w:r w:rsidRPr="008F15A1">
        <w:rPr>
          <w:rFonts w:ascii="Myriad Pro" w:hAnsi="Myriad Pro"/>
          <w:sz w:val="22"/>
        </w:rPr>
        <w:t>)</w:t>
      </w:r>
      <w:r w:rsidRPr="008F15A1">
        <w:rPr>
          <w:rFonts w:ascii="Myriad Pro" w:hAnsi="Myriad Pro"/>
          <w:sz w:val="22"/>
          <w:vertAlign w:val="superscript"/>
        </w:rPr>
        <w:t>a</w:t>
      </w:r>
      <w:proofErr w:type="gramEnd"/>
    </w:p>
    <w:tbl>
      <w:tblPr>
        <w:tblW w:w="9011" w:type="dxa"/>
        <w:tblInd w:w="57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238"/>
        <w:gridCol w:w="2115"/>
        <w:gridCol w:w="838"/>
        <w:gridCol w:w="168"/>
        <w:gridCol w:w="1622"/>
        <w:gridCol w:w="938"/>
        <w:gridCol w:w="92"/>
      </w:tblGrid>
      <w:tr w:rsidR="008F15A1" w:rsidRPr="008F15A1" w14:paraId="5FD38839" w14:textId="77777777" w:rsidTr="00F76E59">
        <w:trPr>
          <w:trHeight w:val="153"/>
        </w:trPr>
        <w:tc>
          <w:tcPr>
            <w:tcW w:w="3239" w:type="dxa"/>
            <w:vMerge w:val="restart"/>
            <w:tcBorders>
              <w:top w:val="single" w:sz="4" w:space="0" w:color="auto"/>
            </w:tcBorders>
            <w:vAlign w:val="center"/>
          </w:tcPr>
          <w:p w14:paraId="57083FF9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Records</w:t>
            </w:r>
          </w:p>
        </w:tc>
        <w:tc>
          <w:tcPr>
            <w:tcW w:w="29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110A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Independent samples t-test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14:paraId="5C19A7D0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47C81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Mann-Whitney U test</w:t>
            </w:r>
          </w:p>
        </w:tc>
      </w:tr>
      <w:tr w:rsidR="008F15A1" w:rsidRPr="008F15A1" w14:paraId="39BE9585" w14:textId="77777777" w:rsidTr="00F76E59">
        <w:trPr>
          <w:gridAfter w:val="1"/>
          <w:wAfter w:w="92" w:type="dxa"/>
          <w:trHeight w:val="153"/>
        </w:trPr>
        <w:tc>
          <w:tcPr>
            <w:tcW w:w="3239" w:type="dxa"/>
            <w:vMerge/>
            <w:tcBorders>
              <w:bottom w:val="single" w:sz="4" w:space="0" w:color="auto"/>
            </w:tcBorders>
          </w:tcPr>
          <w:p w14:paraId="511DCE32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7C25AF" w14:textId="10329E8A" w:rsidR="008F15A1" w:rsidRPr="008F15A1" w:rsidRDefault="008F15A1" w:rsidP="00586007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 xml:space="preserve">Mean </w:t>
            </w:r>
            <w:r w:rsidR="00586007">
              <w:rPr>
                <w:rFonts w:ascii="Myriad Pro" w:hAnsi="Myriad Pro"/>
                <w:b/>
                <w:color w:val="000000"/>
                <w:sz w:val="20"/>
              </w:rPr>
              <w:t>d</w:t>
            </w:r>
            <w:r w:rsidRPr="008F15A1">
              <w:rPr>
                <w:rFonts w:ascii="Myriad Pro" w:hAnsi="Myriad Pro"/>
                <w:b/>
                <w:color w:val="000000"/>
                <w:sz w:val="20"/>
              </w:rPr>
              <w:t>iff (95% CI)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BE9C6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p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14:paraId="23827EDF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4A02FB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Mean rank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14C73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p</w:t>
            </w:r>
          </w:p>
        </w:tc>
      </w:tr>
      <w:tr w:rsidR="008F15A1" w:rsidRPr="008F15A1" w14:paraId="186E3335" w14:textId="77777777" w:rsidTr="00F76E59">
        <w:trPr>
          <w:gridAfter w:val="1"/>
          <w:wAfter w:w="92" w:type="dxa"/>
          <w:trHeight w:val="224"/>
        </w:trPr>
        <w:tc>
          <w:tcPr>
            <w:tcW w:w="3239" w:type="dxa"/>
            <w:shd w:val="clear" w:color="auto" w:fill="auto"/>
          </w:tcPr>
          <w:p w14:paraId="5F7ADC91" w14:textId="77777777" w:rsidR="008F15A1" w:rsidRPr="008F15A1" w:rsidRDefault="008F15A1" w:rsidP="00F76E59">
            <w:pPr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PAYF vs Fixed fee (payments)</w:t>
            </w:r>
          </w:p>
        </w:tc>
        <w:tc>
          <w:tcPr>
            <w:tcW w:w="2115" w:type="dxa"/>
            <w:shd w:val="clear" w:color="auto" w:fill="auto"/>
            <w:vAlign w:val="center"/>
          </w:tcPr>
          <w:p w14:paraId="076C8AEF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  <w:tc>
          <w:tcPr>
            <w:tcW w:w="837" w:type="dxa"/>
            <w:shd w:val="clear" w:color="auto" w:fill="auto"/>
          </w:tcPr>
          <w:p w14:paraId="6A1AA7A5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  <w:tc>
          <w:tcPr>
            <w:tcW w:w="168" w:type="dxa"/>
            <w:shd w:val="clear" w:color="auto" w:fill="auto"/>
            <w:vAlign w:val="center"/>
          </w:tcPr>
          <w:p w14:paraId="1B9E6752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6EE6A5D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14:paraId="237346C2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</w:p>
        </w:tc>
      </w:tr>
      <w:tr w:rsidR="008F15A1" w:rsidRPr="008F15A1" w14:paraId="7C65FB30" w14:textId="77777777" w:rsidTr="00F76E59">
        <w:trPr>
          <w:gridAfter w:val="1"/>
          <w:wAfter w:w="92" w:type="dxa"/>
          <w:trHeight w:val="224"/>
        </w:trPr>
        <w:tc>
          <w:tcPr>
            <w:tcW w:w="3239" w:type="dxa"/>
            <w:shd w:val="clear" w:color="auto" w:fill="auto"/>
            <w:vAlign w:val="center"/>
          </w:tcPr>
          <w:p w14:paraId="56AF2A9B" w14:textId="77777777" w:rsidR="008F15A1" w:rsidRPr="008F15A1" w:rsidRDefault="008F15A1" w:rsidP="00F76E59">
            <w:pPr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Revenue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1902588C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14:paraId="0A0BBD57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  <w:tc>
          <w:tcPr>
            <w:tcW w:w="168" w:type="dxa"/>
            <w:shd w:val="clear" w:color="auto" w:fill="auto"/>
            <w:vAlign w:val="center"/>
          </w:tcPr>
          <w:p w14:paraId="7F6B7B35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5962A0D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14:paraId="37C0D988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</w:tr>
      <w:tr w:rsidR="008F15A1" w:rsidRPr="008F15A1" w14:paraId="2EA81E67" w14:textId="77777777" w:rsidTr="00F76E59">
        <w:trPr>
          <w:gridAfter w:val="1"/>
          <w:wAfter w:w="92" w:type="dxa"/>
          <w:trHeight w:val="224"/>
        </w:trPr>
        <w:tc>
          <w:tcPr>
            <w:tcW w:w="3239" w:type="dxa"/>
            <w:shd w:val="clear" w:color="auto" w:fill="auto"/>
            <w:vAlign w:val="center"/>
          </w:tcPr>
          <w:p w14:paraId="6F6256E6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All records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2AAC962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673.9 (283.8-1,064.1)</w:t>
            </w:r>
            <w:r w:rsidRPr="008F15A1">
              <w:rPr>
                <w:rFonts w:ascii="Myriad Pro" w:hAnsi="Myriad Pro"/>
                <w:sz w:val="20"/>
                <w:vertAlign w:val="superscript"/>
              </w:rPr>
              <w:t>b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3A089BCD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0.002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774DCE3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7EEC8CB5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70.0 vs 36.0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53DF0AA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&lt;0.001</w:t>
            </w:r>
          </w:p>
        </w:tc>
      </w:tr>
      <w:tr w:rsidR="008F15A1" w:rsidRPr="008F15A1" w14:paraId="7BBEBD0D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02A333AF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High quality records – Type 1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4A026105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704.6 (177.6-1,231.3)</w:t>
            </w:r>
            <w:r w:rsidRPr="008F15A1">
              <w:rPr>
                <w:rFonts w:ascii="Myriad Pro" w:hAnsi="Myriad Pro"/>
                <w:color w:val="000000"/>
                <w:sz w:val="20"/>
                <w:vertAlign w:val="superscript"/>
              </w:rPr>
              <w:t>b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5850C93F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0.012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2E454ADB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33558CA6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39.5 vs 23.7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7401950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0.001</w:t>
            </w:r>
          </w:p>
        </w:tc>
      </w:tr>
      <w:tr w:rsidR="008F15A1" w:rsidRPr="008F15A1" w14:paraId="3D9FF5CA" w14:textId="77777777" w:rsidTr="00F76E59">
        <w:trPr>
          <w:gridAfter w:val="1"/>
          <w:wAfter w:w="92" w:type="dxa"/>
          <w:trHeight w:val="82"/>
        </w:trPr>
        <w:tc>
          <w:tcPr>
            <w:tcW w:w="3239" w:type="dxa"/>
            <w:shd w:val="clear" w:color="auto" w:fill="auto"/>
          </w:tcPr>
          <w:p w14:paraId="5F678CA3" w14:textId="77777777" w:rsidR="008F15A1" w:rsidRPr="008F15A1" w:rsidRDefault="008F15A1" w:rsidP="00F76E59">
            <w:pPr>
              <w:rPr>
                <w:rFonts w:ascii="Myriad Pro" w:hAnsi="Myriad Pro"/>
                <w:color w:val="000000"/>
                <w:sz w:val="20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228B3F3B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14:paraId="53057121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8" w:type="dxa"/>
            <w:shd w:val="clear" w:color="auto" w:fill="auto"/>
            <w:vAlign w:val="center"/>
          </w:tcPr>
          <w:p w14:paraId="12D1EFC2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1AE7A71E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14:paraId="4402E1DF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</w:tr>
      <w:tr w:rsidR="008F15A1" w:rsidRPr="008F15A1" w14:paraId="6AC6D9AB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3CA50EB0" w14:textId="77777777" w:rsidR="008F15A1" w:rsidRPr="008F15A1" w:rsidRDefault="008F15A1" w:rsidP="00F76E59">
            <w:pPr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PAYF vs Fixed fee (cash flow)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23315AA5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14:paraId="376F2437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8" w:type="dxa"/>
            <w:shd w:val="clear" w:color="auto" w:fill="auto"/>
            <w:vAlign w:val="center"/>
          </w:tcPr>
          <w:p w14:paraId="3DCD1544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7FB5AFE2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14:paraId="78297DAA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</w:tr>
      <w:tr w:rsidR="008F15A1" w:rsidRPr="008F15A1" w14:paraId="452DF642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69995926" w14:textId="77777777" w:rsidR="008F15A1" w:rsidRPr="008F15A1" w:rsidRDefault="008F15A1" w:rsidP="00F76E59">
            <w:pPr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Revenue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3AFDF387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14:paraId="3B744B06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8" w:type="dxa"/>
            <w:shd w:val="clear" w:color="auto" w:fill="auto"/>
            <w:vAlign w:val="center"/>
          </w:tcPr>
          <w:p w14:paraId="776EFBD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77C179EB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14:paraId="546F1964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</w:p>
        </w:tc>
      </w:tr>
      <w:tr w:rsidR="008F15A1" w:rsidRPr="008F15A1" w14:paraId="0FD6B58E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0F4D0F28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All records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1A4B2875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376.9 (-10.8-764.8)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505BC97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0.056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6C4C1C6A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3EEAEDF8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41.7 vs 27.7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55B8064E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0.004</w:t>
            </w:r>
          </w:p>
        </w:tc>
      </w:tr>
      <w:tr w:rsidR="008F15A1" w:rsidRPr="008F15A1" w14:paraId="302F844C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3AFFCC8C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High quality records – Type 1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0256E709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551.3 (16.2-1,086.4)</w:t>
            </w:r>
            <w:r w:rsidRPr="008F15A1">
              <w:rPr>
                <w:rFonts w:ascii="Myriad Pro" w:hAnsi="Myriad Pro"/>
                <w:color w:val="000000"/>
                <w:sz w:val="20"/>
                <w:vertAlign w:val="superscript"/>
              </w:rPr>
              <w:t>b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5AEA0562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0.044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5EDD5486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6C0073F1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26.7 vs 18.9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686CC787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0.047</w:t>
            </w:r>
          </w:p>
        </w:tc>
      </w:tr>
      <w:tr w:rsidR="008F15A1" w:rsidRPr="008F15A1" w14:paraId="0F2C1194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29F333EC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High quality records – Type 2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721BB62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561.2 (-115.0-1,237.4)</w:t>
            </w:r>
            <w:r w:rsidRPr="008F15A1">
              <w:rPr>
                <w:rFonts w:ascii="Myriad Pro" w:hAnsi="Myriad Pro"/>
                <w:color w:val="000000"/>
                <w:sz w:val="20"/>
                <w:vertAlign w:val="superscript"/>
              </w:rPr>
              <w:t>b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2C28ED8F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0.096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392E618A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4360B5C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18.9 vs 13.9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7029D061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0.135</w:t>
            </w:r>
          </w:p>
        </w:tc>
      </w:tr>
      <w:tr w:rsidR="008F15A1" w:rsidRPr="008F15A1" w14:paraId="3C7A35C0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28AB034E" w14:textId="77777777" w:rsidR="008F15A1" w:rsidRPr="008F15A1" w:rsidRDefault="008F15A1" w:rsidP="00F76E59">
            <w:pPr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Expenditure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43AA8514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14:paraId="7FC01D8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8" w:type="dxa"/>
            <w:shd w:val="clear" w:color="auto" w:fill="auto"/>
            <w:vAlign w:val="center"/>
          </w:tcPr>
          <w:p w14:paraId="08393536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15BB0D72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14:paraId="43FF8410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8F15A1" w:rsidRPr="008F15A1" w14:paraId="4E1DDCF4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376CDBB8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All records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6635FAE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194.5 (-51.6-440.6)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3FE87B8A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0.119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54D8395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061DBBFF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37.1 vs 26.6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3DC1C7E1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0.029</w:t>
            </w:r>
          </w:p>
        </w:tc>
      </w:tr>
      <w:tr w:rsidR="008F15A1" w:rsidRPr="008F15A1" w14:paraId="6EC35229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6AB24ACA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High quality records – Type 1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54EC1288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131.6 (-31.1-294.4)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7F8FBB80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0.109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4819245F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0795288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21.8 vs 16.4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0041937A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0.141</w:t>
            </w:r>
          </w:p>
        </w:tc>
      </w:tr>
      <w:tr w:rsidR="008F15A1" w:rsidRPr="008F15A1" w14:paraId="028E7541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5633DA7E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High quality records – Type 2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1E51F5B5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38.1 (-176.0-252.0)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494BE3BD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0.713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7F6CB255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08025D92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16.9 vs 15.3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5DCC52B9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0.650</w:t>
            </w:r>
          </w:p>
        </w:tc>
      </w:tr>
      <w:tr w:rsidR="008F15A1" w:rsidRPr="008F15A1" w14:paraId="17FDF7D6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2E34DD43" w14:textId="77777777" w:rsidR="008F15A1" w:rsidRPr="008F15A1" w:rsidRDefault="008F15A1" w:rsidP="00F76E59">
            <w:pPr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b/>
                <w:color w:val="000000"/>
                <w:sz w:val="20"/>
              </w:rPr>
              <w:t>Net income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3D1911FC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14:paraId="05D3B556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8" w:type="dxa"/>
            <w:shd w:val="clear" w:color="auto" w:fill="auto"/>
            <w:vAlign w:val="center"/>
          </w:tcPr>
          <w:p w14:paraId="25E04DFB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291C5054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14:paraId="3E427E8F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8F15A1" w:rsidRPr="008F15A1" w14:paraId="0E17BA83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051995F3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All records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419A508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231.0 (-114.5-576.1)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580F8522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0.186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6673577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71F07D6C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33.9 vs 26.3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320893B8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0.098</w:t>
            </w:r>
          </w:p>
        </w:tc>
      </w:tr>
      <w:tr w:rsidR="008F15A1" w:rsidRPr="008F15A1" w14:paraId="36249599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shd w:val="clear" w:color="auto" w:fill="auto"/>
            <w:vAlign w:val="center"/>
          </w:tcPr>
          <w:p w14:paraId="3F5ADDB3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High quality records – Type 1</w:t>
            </w:r>
          </w:p>
        </w:tc>
        <w:tc>
          <w:tcPr>
            <w:tcW w:w="2115" w:type="dxa"/>
            <w:shd w:val="clear" w:color="auto" w:fill="auto"/>
            <w:noWrap/>
            <w:vAlign w:val="center"/>
          </w:tcPr>
          <w:p w14:paraId="1BF7F90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457.3 (69.2-845.7)</w:t>
            </w:r>
            <w:r w:rsidRPr="008F15A1">
              <w:rPr>
                <w:rFonts w:ascii="Myriad Pro" w:hAnsi="Myriad Pro"/>
                <w:b/>
                <w:color w:val="000000"/>
                <w:sz w:val="20"/>
                <w:vertAlign w:val="superscript"/>
              </w:rPr>
              <w:t>a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1318D1E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0.049</w:t>
            </w:r>
          </w:p>
        </w:tc>
        <w:tc>
          <w:tcPr>
            <w:tcW w:w="168" w:type="dxa"/>
            <w:shd w:val="clear" w:color="auto" w:fill="auto"/>
            <w:vAlign w:val="center"/>
          </w:tcPr>
          <w:p w14:paraId="3A38DD96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14:paraId="3299A174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21.1 vs 14.6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4AD3B070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  <w:r w:rsidRPr="008F15A1">
              <w:rPr>
                <w:rFonts w:ascii="Myriad Pro" w:hAnsi="Myriad Pro"/>
                <w:sz w:val="20"/>
              </w:rPr>
              <w:t>0.060</w:t>
            </w:r>
          </w:p>
        </w:tc>
      </w:tr>
      <w:tr w:rsidR="008F15A1" w:rsidRPr="008F15A1" w14:paraId="7F76DD87" w14:textId="77777777" w:rsidTr="00F76E59">
        <w:trPr>
          <w:gridAfter w:val="1"/>
          <w:wAfter w:w="92" w:type="dxa"/>
          <w:trHeight w:val="262"/>
        </w:trPr>
        <w:tc>
          <w:tcPr>
            <w:tcW w:w="32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BF16A" w14:textId="77777777" w:rsidR="008F15A1" w:rsidRPr="008F15A1" w:rsidRDefault="008F15A1" w:rsidP="00F76E59">
            <w:pPr>
              <w:ind w:left="227"/>
              <w:rPr>
                <w:rFonts w:ascii="Myriad Pro" w:hAnsi="Myriad Pro"/>
                <w:color w:val="000000"/>
                <w:sz w:val="20"/>
              </w:rPr>
            </w:pPr>
            <w:r w:rsidRPr="008F15A1">
              <w:rPr>
                <w:rFonts w:ascii="Myriad Pro" w:hAnsi="Myriad Pro"/>
                <w:color w:val="000000"/>
                <w:sz w:val="20"/>
              </w:rPr>
              <w:t>High quality records – Type 2</w:t>
            </w: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B93962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523.4 (0.00-1,046.5)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DB688E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0.050</w:t>
            </w:r>
          </w:p>
        </w:tc>
        <w:tc>
          <w:tcPr>
            <w:tcW w:w="1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46BE1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6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F85705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20.1 vs 13.0</w:t>
            </w:r>
          </w:p>
        </w:tc>
        <w:tc>
          <w:tcPr>
            <w:tcW w:w="9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2F37A8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20"/>
              </w:rPr>
            </w:pPr>
            <w:r w:rsidRPr="008F15A1">
              <w:rPr>
                <w:rFonts w:ascii="Myriad Pro" w:hAnsi="Myriad Pro"/>
                <w:b/>
                <w:sz w:val="20"/>
              </w:rPr>
              <w:t>0.031</w:t>
            </w:r>
          </w:p>
        </w:tc>
      </w:tr>
    </w:tbl>
    <w:p w14:paraId="0E1D7869" w14:textId="77777777" w:rsidR="008F15A1" w:rsidRPr="008F15A1" w:rsidRDefault="008F15A1" w:rsidP="008F15A1">
      <w:pPr>
        <w:jc w:val="both"/>
        <w:rPr>
          <w:rFonts w:ascii="Myriad Pro" w:hAnsi="Myriad Pro" w:cs="AdvOT2e364b11"/>
          <w:sz w:val="20"/>
        </w:rPr>
      </w:pPr>
      <w:r w:rsidRPr="008F15A1">
        <w:rPr>
          <w:rFonts w:ascii="Myriad Pro" w:hAnsi="Myriad Pro" w:cs="AdvOT02ce3bbb.I"/>
          <w:sz w:val="20"/>
        </w:rPr>
        <w:t xml:space="preserve">Note: </w:t>
      </w:r>
      <w:r w:rsidRPr="008F15A1">
        <w:rPr>
          <w:rFonts w:ascii="Myriad Pro" w:hAnsi="Myriad Pro" w:cs="AdvOT2e364b11"/>
          <w:sz w:val="20"/>
        </w:rPr>
        <w:t>Bold text indicates statistically signi</w:t>
      </w:r>
      <w:r w:rsidRPr="008F15A1">
        <w:rPr>
          <w:rFonts w:ascii="Myriad Pro" w:hAnsi="Myriad Pro" w:cs="AdvOT2e364b11+fb"/>
          <w:sz w:val="20"/>
        </w:rPr>
        <w:t>fi</w:t>
      </w:r>
      <w:r w:rsidRPr="008F15A1">
        <w:rPr>
          <w:rFonts w:ascii="Myriad Pro" w:hAnsi="Myriad Pro" w:cs="AdvOT2e364b11"/>
          <w:sz w:val="20"/>
        </w:rPr>
        <w:t>cant association (</w:t>
      </w:r>
      <w:r w:rsidRPr="008F15A1">
        <w:rPr>
          <w:rFonts w:ascii="Myriad Pro" w:hAnsi="Myriad Pro" w:cs="AdvOT02ce3bbb.I"/>
          <w:sz w:val="20"/>
        </w:rPr>
        <w:t xml:space="preserve">p </w:t>
      </w:r>
      <w:r w:rsidRPr="008F15A1">
        <w:rPr>
          <w:rFonts w:ascii="Myriad Pro" w:hAnsi="Myriad Pro" w:cs="AdvOT2e364b11"/>
          <w:sz w:val="20"/>
        </w:rPr>
        <w:t>&lt; 0.05).</w:t>
      </w:r>
    </w:p>
    <w:p w14:paraId="1BA10B12" w14:textId="0C326A7D" w:rsidR="008F15A1" w:rsidRPr="008F15A1" w:rsidRDefault="008F15A1" w:rsidP="008F15A1">
      <w:pPr>
        <w:jc w:val="both"/>
        <w:rPr>
          <w:rFonts w:ascii="Myriad Pro" w:hAnsi="Myriad Pro"/>
          <w:sz w:val="20"/>
        </w:rPr>
      </w:pPr>
      <w:proofErr w:type="gramStart"/>
      <w:r w:rsidRPr="008F15A1">
        <w:rPr>
          <w:rFonts w:ascii="Myriad Pro" w:hAnsi="Myriad Pro"/>
          <w:sz w:val="20"/>
          <w:vertAlign w:val="superscript"/>
        </w:rPr>
        <w:t>a</w:t>
      </w:r>
      <w:proofErr w:type="gramEnd"/>
      <w:r w:rsidRPr="008F15A1">
        <w:rPr>
          <w:rFonts w:ascii="Myriad Pro" w:hAnsi="Myriad Pro"/>
          <w:sz w:val="20"/>
          <w:vertAlign w:val="superscript"/>
        </w:rPr>
        <w:t xml:space="preserve"> </w:t>
      </w:r>
      <w:r w:rsidRPr="008F15A1">
        <w:rPr>
          <w:rFonts w:ascii="Myriad Pro" w:hAnsi="Myriad Pro"/>
          <w:sz w:val="20"/>
        </w:rPr>
        <w:t xml:space="preserve">Based on a conversion factor of 38.2. </w:t>
      </w:r>
      <w:proofErr w:type="gramStart"/>
      <w:r w:rsidRPr="008F15A1">
        <w:rPr>
          <w:rFonts w:ascii="Myriad Pro" w:hAnsi="Myriad Pro"/>
          <w:sz w:val="20"/>
          <w:vertAlign w:val="superscript"/>
        </w:rPr>
        <w:t>b</w:t>
      </w:r>
      <w:proofErr w:type="gramEnd"/>
      <w:r w:rsidRPr="008F15A1">
        <w:rPr>
          <w:rFonts w:ascii="Myriad Pro" w:hAnsi="Myriad Pro"/>
          <w:sz w:val="20"/>
          <w:vertAlign w:val="superscript"/>
        </w:rPr>
        <w:t xml:space="preserve"> </w:t>
      </w:r>
      <w:r w:rsidRPr="008F15A1">
        <w:rPr>
          <w:rFonts w:ascii="Myriad Pro" w:hAnsi="Myriad Pro"/>
          <w:sz w:val="20"/>
        </w:rPr>
        <w:t>Welch t-test performed as homogeneity of variances was violated</w:t>
      </w:r>
    </w:p>
    <w:p w14:paraId="49696D09" w14:textId="77777777" w:rsidR="008F15A1" w:rsidRDefault="008F15A1" w:rsidP="0066722B">
      <w:pPr>
        <w:pStyle w:val="SMcaption"/>
        <w:rPr>
          <w:rFonts w:ascii="Myriad Pro" w:hAnsi="Myriad Pro"/>
          <w:sz w:val="22"/>
          <w:szCs w:val="22"/>
        </w:rPr>
      </w:pPr>
    </w:p>
    <w:p w14:paraId="0E904100" w14:textId="77777777" w:rsidR="008F15A1" w:rsidRDefault="008F15A1" w:rsidP="0066722B">
      <w:pPr>
        <w:pStyle w:val="SMcaption"/>
        <w:rPr>
          <w:rFonts w:ascii="Myriad Pro" w:hAnsi="Myriad Pro"/>
          <w:sz w:val="22"/>
          <w:szCs w:val="22"/>
        </w:rPr>
      </w:pPr>
    </w:p>
    <w:p w14:paraId="74529AAE" w14:textId="77777777" w:rsidR="008F15A1" w:rsidRDefault="008F15A1">
      <w:pPr>
        <w:rPr>
          <w:rFonts w:ascii="Myriad Pro" w:hAnsi="Myriad Pro"/>
          <w:b/>
          <w:sz w:val="22"/>
          <w:szCs w:val="24"/>
        </w:rPr>
      </w:pPr>
      <w:r>
        <w:rPr>
          <w:rFonts w:ascii="Myriad Pro" w:hAnsi="Myriad Pro"/>
          <w:b/>
          <w:sz w:val="22"/>
          <w:szCs w:val="24"/>
        </w:rPr>
        <w:br w:type="page"/>
      </w:r>
    </w:p>
    <w:p w14:paraId="42656946" w14:textId="7948AE46" w:rsidR="008F15A1" w:rsidRPr="008F15A1" w:rsidRDefault="008F15A1" w:rsidP="008F15A1">
      <w:pPr>
        <w:jc w:val="both"/>
        <w:rPr>
          <w:rFonts w:ascii="Myriad Pro" w:hAnsi="Myriad Pro"/>
          <w:sz w:val="22"/>
          <w:szCs w:val="24"/>
        </w:rPr>
      </w:pPr>
      <w:r w:rsidRPr="008F15A1">
        <w:rPr>
          <w:rFonts w:ascii="Myriad Pro" w:hAnsi="Myriad Pro"/>
          <w:b/>
          <w:sz w:val="22"/>
          <w:szCs w:val="24"/>
        </w:rPr>
        <w:lastRenderedPageBreak/>
        <w:t>Table S3.</w:t>
      </w:r>
      <w:r w:rsidRPr="008F15A1">
        <w:rPr>
          <w:rFonts w:ascii="Myriad Pro" w:hAnsi="Myriad Pro"/>
          <w:sz w:val="22"/>
          <w:szCs w:val="24"/>
        </w:rPr>
        <w:t xml:space="preserve"> Mean and median characteristics of </w:t>
      </w:r>
      <w:proofErr w:type="spellStart"/>
      <w:r w:rsidRPr="008F15A1">
        <w:rPr>
          <w:rFonts w:ascii="Myriad Pro" w:hAnsi="Myriad Pro"/>
          <w:sz w:val="22"/>
          <w:szCs w:val="24"/>
        </w:rPr>
        <w:t>waterpoints</w:t>
      </w:r>
      <w:proofErr w:type="spellEnd"/>
      <w:r w:rsidRPr="008F15A1">
        <w:rPr>
          <w:rFonts w:ascii="Myriad Pro" w:hAnsi="Myriad Pro"/>
          <w:sz w:val="22"/>
          <w:szCs w:val="24"/>
        </w:rPr>
        <w:t xml:space="preserve"> and communities with and without financial records </w:t>
      </w:r>
      <w:proofErr w:type="spellStart"/>
      <w:r w:rsidRPr="008F15A1">
        <w:rPr>
          <w:rFonts w:ascii="Myriad Pro" w:hAnsi="Myriad Pro"/>
          <w:sz w:val="22"/>
          <w:szCs w:val="24"/>
        </w:rPr>
        <w:t>available</w:t>
      </w:r>
      <w:r w:rsidRPr="008F15A1">
        <w:rPr>
          <w:rFonts w:ascii="Myriad Pro" w:hAnsi="Myriad Pro"/>
          <w:sz w:val="22"/>
          <w:szCs w:val="24"/>
          <w:vertAlign w:val="superscript"/>
        </w:rPr>
        <w:t>a</w:t>
      </w:r>
      <w:proofErr w:type="spellEnd"/>
    </w:p>
    <w:tbl>
      <w:tblPr>
        <w:tblW w:w="8914" w:type="dxa"/>
        <w:jc w:val="center"/>
        <w:tblInd w:w="-3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842"/>
        <w:gridCol w:w="787"/>
        <w:gridCol w:w="919"/>
        <w:gridCol w:w="658"/>
        <w:gridCol w:w="735"/>
        <w:gridCol w:w="42"/>
        <w:gridCol w:w="820"/>
        <w:gridCol w:w="984"/>
        <w:gridCol w:w="851"/>
        <w:gridCol w:w="1276"/>
      </w:tblGrid>
      <w:tr w:rsidR="008F15A1" w:rsidRPr="008F15A1" w14:paraId="71ABEB3C" w14:textId="77777777" w:rsidTr="008F15A1">
        <w:trPr>
          <w:trHeight w:val="12"/>
          <w:jc w:val="center"/>
        </w:trPr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7847500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Characteristics</w:t>
            </w:r>
          </w:p>
        </w:tc>
        <w:tc>
          <w:tcPr>
            <w:tcW w:w="309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896149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 xml:space="preserve">All </w:t>
            </w:r>
            <w:proofErr w:type="spellStart"/>
            <w:r w:rsidRPr="008F15A1">
              <w:rPr>
                <w:rFonts w:ascii="Myriad Pro" w:hAnsi="Myriad Pro"/>
                <w:b/>
                <w:sz w:val="18"/>
                <w:szCs w:val="18"/>
              </w:rPr>
              <w:t>waterpoints</w:t>
            </w:r>
            <w:proofErr w:type="spellEnd"/>
          </w:p>
        </w:tc>
        <w:tc>
          <w:tcPr>
            <w:tcW w:w="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65F0A9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</w:p>
        </w:tc>
        <w:tc>
          <w:tcPr>
            <w:tcW w:w="393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CE2D48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proofErr w:type="spellStart"/>
            <w:r w:rsidRPr="008F15A1">
              <w:rPr>
                <w:rFonts w:ascii="Myriad Pro" w:hAnsi="Myriad Pro"/>
                <w:b/>
                <w:sz w:val="18"/>
                <w:szCs w:val="18"/>
              </w:rPr>
              <w:t>Waterpoints</w:t>
            </w:r>
            <w:proofErr w:type="spellEnd"/>
            <w:r w:rsidRPr="008F15A1">
              <w:rPr>
                <w:rFonts w:ascii="Myriad Pro" w:hAnsi="Myriad Pro"/>
                <w:b/>
                <w:sz w:val="18"/>
                <w:szCs w:val="18"/>
              </w:rPr>
              <w:t xml:space="preserve"> functional within previous 12 months</w:t>
            </w:r>
          </w:p>
        </w:tc>
      </w:tr>
      <w:tr w:rsidR="008F15A1" w:rsidRPr="008F15A1" w14:paraId="43000DE8" w14:textId="77777777" w:rsidTr="008F15A1">
        <w:trPr>
          <w:trHeight w:val="47"/>
          <w:jc w:val="center"/>
        </w:trPr>
        <w:tc>
          <w:tcPr>
            <w:tcW w:w="184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C52F5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76C1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Records available (n=100)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BA0478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  <w:vertAlign w:val="superscript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Records unavailable (n=418)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A5B30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All</w:t>
            </w:r>
          </w:p>
          <w:p w14:paraId="06993A5A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(n=518)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603030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p-</w:t>
            </w:r>
            <w:proofErr w:type="spellStart"/>
            <w:r w:rsidRPr="008F15A1">
              <w:rPr>
                <w:rFonts w:ascii="Myriad Pro" w:hAnsi="Myriad Pro"/>
                <w:b/>
                <w:sz w:val="18"/>
                <w:szCs w:val="18"/>
              </w:rPr>
              <w:t>value</w:t>
            </w:r>
            <w:r w:rsidRPr="008F15A1">
              <w:rPr>
                <w:rFonts w:ascii="Myriad Pro" w:hAnsi="Myriad Pro"/>
                <w:b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2582B1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13B7AA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Records available (n=100)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79B5CC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Records unavailable (n=244)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402010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All</w:t>
            </w:r>
          </w:p>
          <w:p w14:paraId="001AE533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(n=344)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D791C6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p-</w:t>
            </w:r>
            <w:proofErr w:type="spellStart"/>
            <w:r w:rsidRPr="008F15A1">
              <w:rPr>
                <w:rFonts w:ascii="Myriad Pro" w:hAnsi="Myriad Pro"/>
                <w:b/>
                <w:sz w:val="18"/>
                <w:szCs w:val="18"/>
              </w:rPr>
              <w:t>value</w:t>
            </w:r>
            <w:r w:rsidRPr="008F15A1">
              <w:rPr>
                <w:rFonts w:ascii="Myriad Pro" w:hAnsi="Myriad Pro"/>
                <w:b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8F15A1" w:rsidRPr="008F15A1" w14:paraId="557F6AD0" w14:textId="77777777" w:rsidTr="008F15A1">
        <w:trPr>
          <w:trHeight w:val="77"/>
          <w:jc w:val="center"/>
        </w:trPr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4224F40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Functional (% 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waterpoints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3473F8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97.0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5C68C5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49.3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72C21C9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58.5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18FC27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&lt;0.001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8E3FBC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C2FC16C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97.0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F1C39ED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84.4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8E741D7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88.1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AD5C1FA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0.001</w:t>
            </w:r>
          </w:p>
        </w:tc>
      </w:tr>
      <w:tr w:rsidR="008F15A1" w:rsidRPr="008F15A1" w14:paraId="14137F9D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182FC" w14:textId="77777777" w:rsidR="008F15A1" w:rsidRPr="008F15A1" w:rsidRDefault="008F15A1" w:rsidP="008F15A1">
            <w:pPr>
              <w:rPr>
                <w:rFonts w:ascii="Myriad Pro" w:hAnsi="Myriad Pro" w:cs="Arial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Distance (WP-HHs) (m)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32137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167 </w:t>
            </w:r>
          </w:p>
          <w:p w14:paraId="4A7AB3B8" w14:textId="411DF979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(138)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060CF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129 </w:t>
            </w:r>
          </w:p>
          <w:p w14:paraId="604D8032" w14:textId="654EDD15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(105)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A0F8A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137 </w:t>
            </w:r>
          </w:p>
          <w:p w14:paraId="183BDCA7" w14:textId="2BE2F01C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(112)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BB413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0.001 </w:t>
            </w:r>
          </w:p>
          <w:p w14:paraId="4B8CA804" w14:textId="2A17F819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(&lt;0.001)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687E1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6287E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167 </w:t>
            </w:r>
          </w:p>
          <w:p w14:paraId="7167A830" w14:textId="12AC38C0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(138)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D289D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133 </w:t>
            </w:r>
          </w:p>
          <w:p w14:paraId="30AC3765" w14:textId="78CBEA85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(109)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364BA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143 </w:t>
            </w:r>
          </w:p>
          <w:p w14:paraId="59D5DE34" w14:textId="6B2C0191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(118)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33B5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0.004 </w:t>
            </w:r>
          </w:p>
          <w:p w14:paraId="7CBA59C9" w14:textId="69078BE2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(&lt;0.001)</w:t>
            </w:r>
          </w:p>
        </w:tc>
      </w:tr>
      <w:tr w:rsidR="008F15A1" w:rsidRPr="008F15A1" w14:paraId="710AEBD1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36CCC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Distance (WP-WP) (m)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85D2A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846 </w:t>
            </w:r>
          </w:p>
          <w:p w14:paraId="4341A1E1" w14:textId="141AF5AB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(718)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46073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884 </w:t>
            </w:r>
          </w:p>
          <w:p w14:paraId="47EC116D" w14:textId="7A74CBE1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(574)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226E2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877 </w:t>
            </w:r>
          </w:p>
          <w:p w14:paraId="46655086" w14:textId="053A753C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(620)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59D96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0.657 </w:t>
            </w:r>
          </w:p>
          <w:p w14:paraId="37CEFAEC" w14:textId="2ACB80C6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(0.031)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D0C3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AC845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846 </w:t>
            </w:r>
          </w:p>
          <w:p w14:paraId="4A49B98C" w14:textId="6731B05E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(718)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0E834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790 </w:t>
            </w:r>
          </w:p>
          <w:p w14:paraId="09601278" w14:textId="5208DE5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(534)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51B4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806 </w:t>
            </w:r>
          </w:p>
          <w:p w14:paraId="45B13A91" w14:textId="00333E9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(580)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7C773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0.602 </w:t>
            </w:r>
          </w:p>
          <w:p w14:paraId="3B20B6A0" w14:textId="530B613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(0.001)</w:t>
            </w:r>
          </w:p>
        </w:tc>
      </w:tr>
      <w:tr w:rsidR="008F15A1" w:rsidRPr="008F15A1" w14:paraId="4DF46ECB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5AD02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Distance (WP-SPR) (km)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F59B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25.4 </w:t>
            </w:r>
          </w:p>
          <w:p w14:paraId="33CAF7C6" w14:textId="2430BA76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(27.0)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E681A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21.0 </w:t>
            </w:r>
          </w:p>
          <w:p w14:paraId="0C903CCD" w14:textId="3CACA6E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(17.3)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03D10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21.9 </w:t>
            </w:r>
          </w:p>
          <w:p w14:paraId="14793E18" w14:textId="3A23667B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7FA6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0.009 </w:t>
            </w:r>
          </w:p>
          <w:p w14:paraId="0A4FEC59" w14:textId="1EED3BE6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(0.030)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ACCB4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9E275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25.4 </w:t>
            </w:r>
          </w:p>
          <w:p w14:paraId="7FFBDBF8" w14:textId="3A4191FF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(27.0)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6AC70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19.9 </w:t>
            </w:r>
          </w:p>
          <w:p w14:paraId="7C32BD57" w14:textId="67520FB0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(16.6)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5069D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21.5 </w:t>
            </w:r>
          </w:p>
          <w:p w14:paraId="4196A35F" w14:textId="7B0B941E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(22.6)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E47DF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0.002 </w:t>
            </w:r>
          </w:p>
          <w:p w14:paraId="4B065B96" w14:textId="2A682FFF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(0.006)</w:t>
            </w:r>
          </w:p>
        </w:tc>
      </w:tr>
      <w:tr w:rsidR="008F15A1" w:rsidRPr="008F15A1" w14:paraId="107D072E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B51C4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Community mechanic (% 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waterpoints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C94E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>52.1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88349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46.5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1518D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47.7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25361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0.332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5A32E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1E79D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 xml:space="preserve">52.1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F4BF4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49.3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181EA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50.2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1E9A3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0.651</w:t>
            </w:r>
          </w:p>
        </w:tc>
      </w:tr>
      <w:tr w:rsidR="008F15A1" w:rsidRPr="008F15A1" w14:paraId="068BF13D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93805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EC (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mS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/cm)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E0E9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1.15 </w:t>
            </w:r>
          </w:p>
          <w:p w14:paraId="5636D628" w14:textId="2531B861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(0.80)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BD6B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1.20 </w:t>
            </w:r>
          </w:p>
          <w:p w14:paraId="10C29B2B" w14:textId="7DB817EB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(0.84)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F4416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1.18 </w:t>
            </w:r>
          </w:p>
          <w:p w14:paraId="14C783E9" w14:textId="7984042A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(0.82)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FA62C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0.715 </w:t>
            </w:r>
          </w:p>
          <w:p w14:paraId="451C3977" w14:textId="6F36A1A0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(0.215)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D5706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7F3EB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1.15 </w:t>
            </w:r>
          </w:p>
          <w:p w14:paraId="254722E0" w14:textId="7B6567A4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(0.80)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0CC52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1.18 </w:t>
            </w:r>
          </w:p>
          <w:p w14:paraId="3511A8F8" w14:textId="351B4985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(0.82)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E3E62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1.17 </w:t>
            </w:r>
          </w:p>
          <w:p w14:paraId="018BF16A" w14:textId="1CEBF644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(0.82)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D5E08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0.799 </w:t>
            </w:r>
          </w:p>
          <w:p w14:paraId="70B90F46" w14:textId="0E2D5E0F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(0.257)</w:t>
            </w:r>
          </w:p>
        </w:tc>
      </w:tr>
      <w:tr w:rsidR="008F15A1" w:rsidRPr="008F15A1" w14:paraId="11D6EA2B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252F4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Resting water level (m)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B23B2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14.8 </w:t>
            </w:r>
          </w:p>
          <w:p w14:paraId="71253168" w14:textId="3215684A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(15.0)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A877D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15.8 </w:t>
            </w:r>
          </w:p>
          <w:p w14:paraId="3AE549A9" w14:textId="69AC764A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(16.0)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0A8FB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15.5 </w:t>
            </w:r>
          </w:p>
          <w:p w14:paraId="09479B02" w14:textId="267F8A6A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(16.0)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36772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0.353 </w:t>
            </w:r>
          </w:p>
          <w:p w14:paraId="1B126190" w14:textId="38043EAE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(0.519)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358FE1" w14:textId="77777777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606B8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14.8 </w:t>
            </w:r>
          </w:p>
          <w:p w14:paraId="40DD77EA" w14:textId="257CC2B2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(15.0)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04416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14.6 </w:t>
            </w:r>
          </w:p>
          <w:p w14:paraId="0B4E294C" w14:textId="20A0F8DB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(15.0)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35F2E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14.7 </w:t>
            </w:r>
          </w:p>
          <w:p w14:paraId="5093018E" w14:textId="50771E55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(15.0)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E106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0.910 </w:t>
            </w:r>
          </w:p>
          <w:p w14:paraId="32AF8039" w14:textId="68475C83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(0.828)</w:t>
            </w:r>
          </w:p>
        </w:tc>
      </w:tr>
      <w:tr w:rsidR="008F15A1" w:rsidRPr="008F15A1" w14:paraId="7E792961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236D4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Yield (m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3</w:t>
            </w:r>
            <w:r w:rsidRPr="008F15A1">
              <w:rPr>
                <w:rFonts w:ascii="Myriad Pro" w:hAnsi="Myriad Pro"/>
                <w:sz w:val="18"/>
                <w:szCs w:val="18"/>
              </w:rPr>
              <w:t>/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hr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)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EA5B0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2.5 </w:t>
            </w:r>
          </w:p>
          <w:p w14:paraId="0D5E6099" w14:textId="363743BB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(2.4)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2D159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2.6 </w:t>
            </w:r>
          </w:p>
          <w:p w14:paraId="78AC918A" w14:textId="5665FC5A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(2.4)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DC733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2.6 </w:t>
            </w:r>
          </w:p>
          <w:p w14:paraId="0F5851AC" w14:textId="0DFF95F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570E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0.368 </w:t>
            </w:r>
          </w:p>
          <w:p w14:paraId="4A41F499" w14:textId="1E282F26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(0.290)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516580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5F843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2.5 </w:t>
            </w:r>
          </w:p>
          <w:p w14:paraId="50AFCA1F" w14:textId="1D51F4C3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(2.4)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79C95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2.8 </w:t>
            </w:r>
          </w:p>
          <w:p w14:paraId="02E9F350" w14:textId="39BEF4B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38CAE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2.7 </w:t>
            </w:r>
          </w:p>
          <w:p w14:paraId="6427F4B0" w14:textId="42C8B4F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4F06C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0.148 </w:t>
            </w:r>
          </w:p>
          <w:p w14:paraId="6BE2FFB8" w14:textId="7C78291C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(0.088)</w:t>
            </w:r>
          </w:p>
        </w:tc>
      </w:tr>
      <w:tr w:rsidR="008F15A1" w:rsidRPr="008F15A1" w14:paraId="62F1B54C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571E4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Taste (rating -1 to 1)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E1AE7" w14:textId="77777777" w:rsid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 xml:space="preserve">60.9 </w:t>
            </w:r>
          </w:p>
          <w:p w14:paraId="625EF0D9" w14:textId="60CACBB6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>(80.0)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EEB4E" w14:textId="77777777" w:rsid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 xml:space="preserve">49.5 </w:t>
            </w:r>
          </w:p>
          <w:p w14:paraId="6F4A976F" w14:textId="02E5C450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>(73.6)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9058A" w14:textId="77777777" w:rsid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 xml:space="preserve">51.7 </w:t>
            </w:r>
          </w:p>
          <w:p w14:paraId="1BA07F07" w14:textId="3DC64CAF" w:rsidR="008F15A1" w:rsidRP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>(75.0)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57C4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0.031 </w:t>
            </w:r>
          </w:p>
          <w:p w14:paraId="7735F333" w14:textId="159C8CFA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(0.166)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FEC8D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7AF2F" w14:textId="77777777" w:rsidR="008F15A1" w:rsidRDefault="008F15A1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 xml:space="preserve">60.9 </w:t>
            </w:r>
          </w:p>
          <w:p w14:paraId="3CE2D52F" w14:textId="49788FD1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color w:val="000000"/>
                <w:sz w:val="18"/>
                <w:szCs w:val="18"/>
              </w:rPr>
              <w:t>(80.0)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F0298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50.6 </w:t>
            </w:r>
          </w:p>
          <w:p w14:paraId="65193E91" w14:textId="53D3738F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(73.6)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36C0E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53.6 </w:t>
            </w:r>
          </w:p>
          <w:p w14:paraId="1482405B" w14:textId="51E52662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(75.0)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E1B1F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  <w:vertAlign w:val="superscript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0.073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 xml:space="preserve"> </w:t>
            </w:r>
          </w:p>
          <w:p w14:paraId="63EBAA50" w14:textId="05F34929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(0.380)</w:t>
            </w:r>
          </w:p>
        </w:tc>
      </w:tr>
      <w:tr w:rsidR="008F15A1" w:rsidRPr="008F15A1" w14:paraId="77D4C4FB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51693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Productive use (% households)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5DD02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28.0 </w:t>
            </w:r>
          </w:p>
          <w:p w14:paraId="3CFFE9CF" w14:textId="192C7D81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(27.6)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8F4A6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25.2 </w:t>
            </w:r>
          </w:p>
          <w:p w14:paraId="40B96CF6" w14:textId="43BE5801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(25.0)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8AF56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25.7 </w:t>
            </w:r>
          </w:p>
          <w:p w14:paraId="2495ED24" w14:textId="5FEB674F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9119D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0.207 </w:t>
            </w:r>
          </w:p>
          <w:p w14:paraId="26B73467" w14:textId="6F856FC0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(0.114)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22158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2146D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28.0 </w:t>
            </w:r>
          </w:p>
          <w:p w14:paraId="18A60337" w14:textId="694668B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(27.6)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515D4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25.5 </w:t>
            </w:r>
          </w:p>
          <w:p w14:paraId="33D60B14" w14:textId="482360E6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(25.0)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E5A83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26.2 </w:t>
            </w:r>
          </w:p>
          <w:p w14:paraId="3573DDA6" w14:textId="5EE3366B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(25.0)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A55A7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  <w:vertAlign w:val="superscript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0.256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 xml:space="preserve"> </w:t>
            </w:r>
          </w:p>
          <w:p w14:paraId="390B0BE9" w14:textId="7BC4C480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(0.216)</w:t>
            </w:r>
          </w:p>
        </w:tc>
      </w:tr>
      <w:tr w:rsidR="008F15A1" w:rsidRPr="008F15A1" w14:paraId="650CE2B1" w14:textId="77777777" w:rsidTr="008F15A1">
        <w:trPr>
          <w:trHeight w:val="49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5BB22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Welfare index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7874B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7.0 </w:t>
            </w:r>
          </w:p>
          <w:p w14:paraId="6338DB0B" w14:textId="196E2263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(6.8)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2E4B8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6.3 </w:t>
            </w:r>
          </w:p>
          <w:p w14:paraId="17383115" w14:textId="394D5630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(5.9)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71F48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6.4 </w:t>
            </w:r>
          </w:p>
          <w:p w14:paraId="61BF9E4F" w14:textId="11A8085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(6.1)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938EF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0.014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9E272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C53DA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7.0 </w:t>
            </w:r>
          </w:p>
          <w:p w14:paraId="4DF0FD0A" w14:textId="3899B973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(6.8)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92D33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6.5 </w:t>
            </w:r>
          </w:p>
          <w:p w14:paraId="3128495E" w14:textId="6257C89B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(6.2)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B971D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6.6 </w:t>
            </w:r>
          </w:p>
          <w:p w14:paraId="719361BA" w14:textId="4AD1111F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(6.3)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920D2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  <w:vertAlign w:val="superscript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0.113</w:t>
            </w:r>
          </w:p>
        </w:tc>
      </w:tr>
      <w:tr w:rsidR="008F15A1" w:rsidRPr="008F15A1" w14:paraId="07D745C4" w14:textId="77777777" w:rsidTr="008F15A1">
        <w:trPr>
          <w:trHeight w:val="14"/>
          <w:jc w:val="center"/>
        </w:trPr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61884D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Years since installation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29F726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23.6 </w:t>
            </w:r>
          </w:p>
          <w:p w14:paraId="4AB6D04F" w14:textId="31FB35B6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(25.0)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F0462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20.3 </w:t>
            </w:r>
          </w:p>
          <w:p w14:paraId="62623479" w14:textId="2ABF3FE6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(23.0)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54BCC1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21.0 </w:t>
            </w:r>
          </w:p>
          <w:p w14:paraId="6C83F4A0" w14:textId="2BDA3F6F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(23.0)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1D1009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  <w:vertAlign w:val="superscript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&lt;0.001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 xml:space="preserve"> </w:t>
            </w:r>
          </w:p>
          <w:p w14:paraId="1D4C82D5" w14:textId="0EFD09B5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(&lt;0.001)</w:t>
            </w:r>
          </w:p>
        </w:tc>
        <w:tc>
          <w:tcPr>
            <w:tcW w:w="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43DDA7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6C2FCA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23.6 </w:t>
            </w:r>
          </w:p>
          <w:p w14:paraId="159B12F5" w14:textId="5D724F5E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(25.0)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B7BC4C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19.7 </w:t>
            </w:r>
          </w:p>
          <w:p w14:paraId="7932F8D3" w14:textId="0FBF8F39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(23.0)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8AA714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20.9 </w:t>
            </w:r>
          </w:p>
          <w:p w14:paraId="33809CDB" w14:textId="4F389BC8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(24.0)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BC76E8" w14:textId="77777777" w:rsid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  <w:vertAlign w:val="superscript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&lt;0.001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 xml:space="preserve"> </w:t>
            </w:r>
          </w:p>
          <w:p w14:paraId="680E4E1B" w14:textId="3E2A5B74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(&lt;0.001)</w:t>
            </w:r>
          </w:p>
        </w:tc>
      </w:tr>
    </w:tbl>
    <w:p w14:paraId="689C2F84" w14:textId="77777777" w:rsidR="008F15A1" w:rsidRPr="008F15A1" w:rsidRDefault="008F15A1" w:rsidP="008F15A1">
      <w:pPr>
        <w:rPr>
          <w:rFonts w:ascii="Myriad Pro" w:hAnsi="Myriad Pro"/>
          <w:sz w:val="20"/>
        </w:rPr>
      </w:pP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a</w:t>
      </w:r>
      <w:r w:rsidRPr="008F15A1">
        <w:rPr>
          <w:rFonts w:ascii="Myriad Pro" w:hAnsi="Myriad Pro"/>
          <w:sz w:val="20"/>
        </w:rPr>
        <w:t>Median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values reported in parentheses for continuous variables. Household-level variables averaged into single measure for each </w:t>
      </w:r>
      <w:proofErr w:type="spellStart"/>
      <w:r w:rsidRPr="008F15A1">
        <w:rPr>
          <w:rFonts w:ascii="Myriad Pro" w:hAnsi="Myriad Pro"/>
          <w:sz w:val="20"/>
        </w:rPr>
        <w:t>waterpoint</w:t>
      </w:r>
      <w:proofErr w:type="spellEnd"/>
      <w:r w:rsidRPr="008F15A1">
        <w:rPr>
          <w:rFonts w:ascii="Myriad Pro" w:hAnsi="Myriad Pro"/>
          <w:sz w:val="20"/>
        </w:rPr>
        <w:t xml:space="preserve">.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b</w:t>
      </w:r>
      <w:r w:rsidRPr="008F15A1">
        <w:rPr>
          <w:rFonts w:ascii="Myriad Pro" w:hAnsi="Myriad Pro"/>
          <w:sz w:val="20"/>
        </w:rPr>
        <w:t>Chi</w:t>
      </w:r>
      <w:proofErr w:type="spellEnd"/>
      <w:r w:rsidRPr="008F15A1">
        <w:rPr>
          <w:rFonts w:ascii="Myriad Pro" w:hAnsi="Myriad Pro"/>
          <w:sz w:val="20"/>
        </w:rPr>
        <w:t>-square</w:t>
      </w:r>
      <w:proofErr w:type="gramEnd"/>
      <w:r w:rsidRPr="008F15A1">
        <w:rPr>
          <w:rFonts w:ascii="Myriad Pro" w:hAnsi="Myriad Pro"/>
          <w:sz w:val="20"/>
        </w:rPr>
        <w:t xml:space="preserve"> test for categorical variables; Independent samples t-test for continuous variables (with Welch's correction for unequal variances where required); Mann-Whitney U test in parentheses when normality assumption of independent samples t-test violated.</w:t>
      </w:r>
      <w:r w:rsidRPr="008F15A1">
        <w:rPr>
          <w:rFonts w:ascii="Myriad Pro" w:hAnsi="Myriad Pro"/>
          <w:sz w:val="20"/>
          <w:vertAlign w:val="superscript"/>
        </w:rPr>
        <w:t xml:space="preserve">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c</w:t>
      </w:r>
      <w:r w:rsidRPr="008F15A1">
        <w:rPr>
          <w:rFonts w:ascii="Myriad Pro" w:hAnsi="Myriad Pro"/>
          <w:sz w:val="20"/>
        </w:rPr>
        <w:t>Water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quality characteristics measured for 288 </w:t>
      </w:r>
      <w:proofErr w:type="spellStart"/>
      <w:r w:rsidRPr="008F15A1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 xml:space="preserve"> (including 281 active </w:t>
      </w:r>
      <w:proofErr w:type="spellStart"/>
      <w:r w:rsidRPr="008F15A1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 xml:space="preserve">). EC values were capped at 3999.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d</w:t>
      </w:r>
      <w:r w:rsidRPr="008F15A1">
        <w:rPr>
          <w:rFonts w:ascii="Myriad Pro" w:hAnsi="Myriad Pro"/>
          <w:sz w:val="20"/>
        </w:rPr>
        <w:t>Data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on resting water level available for 214 </w:t>
      </w:r>
      <w:proofErr w:type="spellStart"/>
      <w:r w:rsidRPr="008F15A1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 xml:space="preserve"> (including 159 active </w:t>
      </w:r>
      <w:proofErr w:type="spellStart"/>
      <w:r w:rsidRPr="008F15A1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 xml:space="preserve">).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e</w:t>
      </w:r>
      <w:r w:rsidRPr="008F15A1">
        <w:rPr>
          <w:rFonts w:ascii="Myriad Pro" w:hAnsi="Myriad Pro"/>
          <w:sz w:val="20"/>
        </w:rPr>
        <w:t>Data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on yield available for 201 </w:t>
      </w:r>
      <w:proofErr w:type="spellStart"/>
      <w:r w:rsidRPr="008F15A1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 xml:space="preserve"> (including 151 active </w:t>
      </w:r>
      <w:proofErr w:type="spellStart"/>
      <w:r w:rsidRPr="008F15A1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>).</w:t>
      </w:r>
    </w:p>
    <w:p w14:paraId="4F1A636F" w14:textId="77777777" w:rsidR="008F15A1" w:rsidRPr="008F15A1" w:rsidRDefault="008F15A1" w:rsidP="0066722B">
      <w:pPr>
        <w:pStyle w:val="SMcaption"/>
        <w:rPr>
          <w:rFonts w:ascii="Myriad Pro" w:hAnsi="Myriad Pro"/>
          <w:sz w:val="22"/>
          <w:szCs w:val="22"/>
        </w:rPr>
      </w:pPr>
    </w:p>
    <w:p w14:paraId="1F923707" w14:textId="77777777" w:rsidR="00B968D7" w:rsidRDefault="00B968D7" w:rsidP="0066722B">
      <w:pPr>
        <w:pStyle w:val="SMcaption"/>
        <w:rPr>
          <w:rFonts w:ascii="Myriad Pro" w:hAnsi="Myriad Pro"/>
          <w:b/>
          <w:sz w:val="22"/>
          <w:szCs w:val="22"/>
        </w:rPr>
      </w:pPr>
    </w:p>
    <w:p w14:paraId="77A8738D" w14:textId="77777777" w:rsidR="008F15A1" w:rsidRDefault="008F15A1">
      <w:pPr>
        <w:rPr>
          <w:rFonts w:ascii="Myriad Pro" w:hAnsi="Myriad Pro"/>
          <w:b/>
          <w:sz w:val="22"/>
          <w:szCs w:val="24"/>
        </w:rPr>
      </w:pPr>
      <w:r>
        <w:rPr>
          <w:rFonts w:ascii="Myriad Pro" w:hAnsi="Myriad Pro"/>
          <w:b/>
          <w:sz w:val="22"/>
          <w:szCs w:val="24"/>
        </w:rPr>
        <w:br w:type="page"/>
      </w:r>
    </w:p>
    <w:p w14:paraId="77F025EB" w14:textId="02CB2053" w:rsidR="008F15A1" w:rsidRPr="008F15A1" w:rsidRDefault="008F15A1" w:rsidP="008F15A1">
      <w:pPr>
        <w:jc w:val="both"/>
        <w:rPr>
          <w:rFonts w:ascii="Myriad Pro" w:hAnsi="Myriad Pro"/>
          <w:sz w:val="22"/>
          <w:szCs w:val="24"/>
        </w:rPr>
      </w:pPr>
      <w:r w:rsidRPr="008F15A1">
        <w:rPr>
          <w:rFonts w:ascii="Myriad Pro" w:hAnsi="Myriad Pro"/>
          <w:b/>
          <w:sz w:val="22"/>
          <w:szCs w:val="24"/>
        </w:rPr>
        <w:lastRenderedPageBreak/>
        <w:t>Table S4.</w:t>
      </w:r>
      <w:r w:rsidRPr="008F15A1">
        <w:rPr>
          <w:rFonts w:ascii="Myriad Pro" w:hAnsi="Myriad Pro"/>
          <w:sz w:val="22"/>
          <w:szCs w:val="24"/>
        </w:rPr>
        <w:t xml:space="preserve"> Mean and median characteristics of </w:t>
      </w:r>
      <w:proofErr w:type="spellStart"/>
      <w:r w:rsidRPr="008F15A1">
        <w:rPr>
          <w:rFonts w:ascii="Myriad Pro" w:hAnsi="Myriad Pro"/>
          <w:sz w:val="22"/>
          <w:szCs w:val="24"/>
        </w:rPr>
        <w:t>waterpoints</w:t>
      </w:r>
      <w:proofErr w:type="spellEnd"/>
      <w:r w:rsidRPr="008F15A1">
        <w:rPr>
          <w:rFonts w:ascii="Myriad Pro" w:hAnsi="Myriad Pro"/>
          <w:sz w:val="22"/>
          <w:szCs w:val="24"/>
        </w:rPr>
        <w:t xml:space="preserve"> based on inclusion in downtime GEE </w:t>
      </w:r>
      <w:proofErr w:type="spellStart"/>
      <w:r w:rsidRPr="008F15A1">
        <w:rPr>
          <w:rFonts w:ascii="Myriad Pro" w:hAnsi="Myriad Pro"/>
          <w:sz w:val="22"/>
          <w:szCs w:val="24"/>
        </w:rPr>
        <w:t>models</w:t>
      </w:r>
      <w:r w:rsidR="001A07FF" w:rsidRPr="001A07FF">
        <w:rPr>
          <w:rFonts w:ascii="Myriad Pro" w:hAnsi="Myriad Pro"/>
          <w:sz w:val="22"/>
          <w:szCs w:val="24"/>
          <w:vertAlign w:val="superscript"/>
        </w:rPr>
        <w:t>a</w:t>
      </w:r>
      <w:proofErr w:type="spellEnd"/>
    </w:p>
    <w:tbl>
      <w:tblPr>
        <w:tblW w:w="8586" w:type="dxa"/>
        <w:jc w:val="center"/>
        <w:tblInd w:w="-198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3850"/>
        <w:gridCol w:w="1114"/>
        <w:gridCol w:w="1114"/>
        <w:gridCol w:w="992"/>
        <w:gridCol w:w="1466"/>
        <w:gridCol w:w="50"/>
      </w:tblGrid>
      <w:tr w:rsidR="008F15A1" w:rsidRPr="00F3322E" w14:paraId="6CD50C9E" w14:textId="77777777" w:rsidTr="00F76E59">
        <w:trPr>
          <w:trHeight w:val="53"/>
          <w:jc w:val="center"/>
        </w:trPr>
        <w:tc>
          <w:tcPr>
            <w:tcW w:w="3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EBB130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Characteristics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F97234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proofErr w:type="spellStart"/>
            <w:r w:rsidRPr="008F15A1">
              <w:rPr>
                <w:rFonts w:ascii="Myriad Pro" w:hAnsi="Myriad Pro"/>
                <w:b/>
                <w:sz w:val="18"/>
                <w:szCs w:val="18"/>
              </w:rPr>
              <w:t>Waterpoints</w:t>
            </w:r>
            <w:proofErr w:type="spellEnd"/>
            <w:r w:rsidRPr="008F15A1">
              <w:rPr>
                <w:rFonts w:ascii="Myriad Pro" w:hAnsi="Myriad Pro"/>
                <w:b/>
                <w:sz w:val="18"/>
                <w:szCs w:val="18"/>
              </w:rPr>
              <w:t xml:space="preserve"> included (n=200)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F00B8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proofErr w:type="spellStart"/>
            <w:r w:rsidRPr="008F15A1">
              <w:rPr>
                <w:rFonts w:ascii="Myriad Pro" w:hAnsi="Myriad Pro"/>
                <w:b/>
                <w:sz w:val="18"/>
                <w:szCs w:val="18"/>
              </w:rPr>
              <w:t>Waterpoints</w:t>
            </w:r>
            <w:proofErr w:type="spellEnd"/>
            <w:r w:rsidRPr="008F15A1">
              <w:rPr>
                <w:rFonts w:ascii="Myriad Pro" w:hAnsi="Myriad Pro"/>
                <w:b/>
                <w:sz w:val="18"/>
                <w:szCs w:val="18"/>
              </w:rPr>
              <w:t xml:space="preserve"> excluded (n=318)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EB65CA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All</w:t>
            </w:r>
          </w:p>
          <w:p w14:paraId="41ACD325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(n=518)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2D0756" w14:textId="77777777" w:rsidR="008F15A1" w:rsidRPr="008F15A1" w:rsidRDefault="008F15A1" w:rsidP="00F76E59">
            <w:pPr>
              <w:jc w:val="center"/>
              <w:rPr>
                <w:rFonts w:ascii="Myriad Pro" w:hAnsi="Myriad Pro"/>
                <w:b/>
                <w:sz w:val="18"/>
                <w:szCs w:val="18"/>
              </w:rPr>
            </w:pPr>
            <w:r w:rsidRPr="008F15A1">
              <w:rPr>
                <w:rFonts w:ascii="Myriad Pro" w:hAnsi="Myriad Pro"/>
                <w:b/>
                <w:sz w:val="18"/>
                <w:szCs w:val="18"/>
              </w:rPr>
              <w:t>p-</w:t>
            </w:r>
            <w:proofErr w:type="spellStart"/>
            <w:r w:rsidRPr="008F15A1">
              <w:rPr>
                <w:rFonts w:ascii="Myriad Pro" w:hAnsi="Myriad Pro"/>
                <w:b/>
                <w:sz w:val="18"/>
                <w:szCs w:val="18"/>
              </w:rPr>
              <w:t>value</w:t>
            </w:r>
            <w:r w:rsidRPr="008F15A1">
              <w:rPr>
                <w:rFonts w:ascii="Myriad Pro" w:hAnsi="Myriad Pro"/>
                <w:b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F405D" w14:textId="77777777" w:rsidR="008F15A1" w:rsidRPr="00F3322E" w:rsidRDefault="008F15A1" w:rsidP="00F76E59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F15A1" w:rsidRPr="00F3322E" w14:paraId="2FD55C75" w14:textId="77777777" w:rsidTr="0072315E">
        <w:trPr>
          <w:trHeight w:val="69"/>
          <w:jc w:val="center"/>
        </w:trPr>
        <w:tc>
          <w:tcPr>
            <w:tcW w:w="3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4520BA0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Functional (% 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waterpoints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A94C721" w14:textId="17FE1E46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97.5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A7F3D6" w14:textId="0ADC16FC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34.0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423115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58.5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C61D264" w14:textId="7D28200D" w:rsidR="008F15A1" w:rsidRPr="008F15A1" w:rsidRDefault="007006A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&lt;0.001</w:t>
            </w:r>
          </w:p>
        </w:tc>
        <w:tc>
          <w:tcPr>
            <w:tcW w:w="5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FD0FF0D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374284D4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8B9F7" w14:textId="77777777" w:rsidR="008F15A1" w:rsidRPr="008F15A1" w:rsidRDefault="008F15A1" w:rsidP="008F15A1">
            <w:pPr>
              <w:rPr>
                <w:rFonts w:ascii="Myriad Pro" w:hAnsi="Myriad Pro" w:cs="Arial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Distance (WP-HHs) (m)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2FAD2" w14:textId="497F694E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135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(116)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D05B4" w14:textId="37F7BE76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137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(1.07)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0CC2B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137 (112)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5582D" w14:textId="56DAF96A" w:rsidR="008F15A1" w:rsidRPr="008F15A1" w:rsidRDefault="007006A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0.818</w:t>
            </w:r>
            <w:r w:rsidR="00493A13">
              <w:rPr>
                <w:rFonts w:ascii="Myriad Pro" w:hAnsi="Myriad Pro"/>
                <w:sz w:val="18"/>
                <w:szCs w:val="18"/>
              </w:rPr>
              <w:t xml:space="preserve"> (0.281)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485EC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15FAF850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E878B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Distance (WP-WP) (m)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2A0C3" w14:textId="365288A3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755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(562)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E1455" w14:textId="1750B1E7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953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(651)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EE342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877 (620)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147C5" w14:textId="6F5AFAE2" w:rsidR="008F15A1" w:rsidRPr="008F15A1" w:rsidRDefault="007006A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0.023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(0.020)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B46E1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29754B02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4CEFB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Distance (WP-SPR) (km)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55CAF" w14:textId="0DC5B8D9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21.8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(23.5)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175D3" w14:textId="75510CB5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21.9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(22.3)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1E7BC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21.9 (22.7)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3E718" w14:textId="0F3E9012" w:rsidR="008F15A1" w:rsidRPr="008F15A1" w:rsidRDefault="007006A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0.895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(0.976)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56EB7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312BD310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4E1E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 xml:space="preserve">Community mechanic (% 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waterpoints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085D3" w14:textId="101F535D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48.5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AE0F1" w14:textId="1CCDD221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47.1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46FF8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47.7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83E95" w14:textId="24538F0A" w:rsidR="008F15A1" w:rsidRPr="008F15A1" w:rsidRDefault="00493A13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0.757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5AA86" w14:textId="77777777" w:rsidR="008F15A1" w:rsidRPr="00F3322E" w:rsidRDefault="008F15A1" w:rsidP="00F76E5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8F15A1" w:rsidRPr="00F3322E" w14:paraId="18B918DF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CD45E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EC (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mS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/cm)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C05E6" w14:textId="41617E94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1.19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B03AD" w14:textId="5441D326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1.17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8C364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1.18 (0.82)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C8801" w14:textId="6E29C479" w:rsidR="008F15A1" w:rsidRPr="008F15A1" w:rsidRDefault="00493A13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0.891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(0.549)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FA5C70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43D3A8C2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BD0DF" w14:textId="6913B052" w:rsidR="008F15A1" w:rsidRPr="008F15A1" w:rsidRDefault="007006A9" w:rsidP="008F15A1">
            <w:pPr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Static</w:t>
            </w:r>
            <w:r w:rsidR="008F15A1" w:rsidRPr="008F15A1">
              <w:rPr>
                <w:rFonts w:ascii="Myriad Pro" w:hAnsi="Myriad Pro"/>
                <w:sz w:val="18"/>
                <w:szCs w:val="18"/>
              </w:rPr>
              <w:t xml:space="preserve"> water level (m)</w:t>
            </w:r>
            <w:r w:rsidR="008F15A1"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8B4C8" w14:textId="7C4E3B68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14.2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(14.0)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C3837" w14:textId="604A067B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16.7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(17.0)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594D6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15.5 (16.0)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B9D26" w14:textId="450840AF" w:rsidR="008F15A1" w:rsidRPr="008F15A1" w:rsidRDefault="00493A13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0.025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(0.050)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08989D" w14:textId="77777777" w:rsidR="008F15A1" w:rsidRPr="00F3322E" w:rsidRDefault="008F15A1" w:rsidP="00F76E5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8F15A1" w:rsidRPr="00F3322E" w14:paraId="2A88CBA3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DFFB5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Yield (m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3</w:t>
            </w:r>
            <w:r w:rsidRPr="008F15A1">
              <w:rPr>
                <w:rFonts w:ascii="Myriad Pro" w:hAnsi="Myriad Pro"/>
                <w:sz w:val="18"/>
                <w:szCs w:val="18"/>
              </w:rPr>
              <w:t>/</w:t>
            </w:r>
            <w:proofErr w:type="spellStart"/>
            <w:r w:rsidRPr="008F15A1">
              <w:rPr>
                <w:rFonts w:ascii="Myriad Pro" w:hAnsi="Myriad Pro"/>
                <w:sz w:val="18"/>
                <w:szCs w:val="18"/>
              </w:rPr>
              <w:t>hr</w:t>
            </w:r>
            <w:proofErr w:type="spellEnd"/>
            <w:r w:rsidRPr="008F15A1">
              <w:rPr>
                <w:rFonts w:ascii="Myriad Pro" w:hAnsi="Myriad Pro"/>
                <w:sz w:val="18"/>
                <w:szCs w:val="18"/>
              </w:rPr>
              <w:t>)</w:t>
            </w:r>
            <w:r w:rsidRPr="008F15A1">
              <w:rPr>
                <w:rFonts w:ascii="Myriad Pro" w:hAnsi="Myriad Pro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78571" w14:textId="12E786B6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2.7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(2.5)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70CDB" w14:textId="5727A86B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2.5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4E801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2.6 (2.4)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53BEA" w14:textId="68A64C11" w:rsidR="008F15A1" w:rsidRPr="008F15A1" w:rsidRDefault="00493A13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0.220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(0.173)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A859C5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47CE7819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8E35C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Taste (rating -1 to 1)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734A3" w14:textId="2774E278" w:rsidR="008F15A1" w:rsidRPr="008F15A1" w:rsidRDefault="00F76E59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>
              <w:rPr>
                <w:rFonts w:ascii="Myriad Pro" w:hAnsi="Myriad Pro"/>
                <w:color w:val="000000"/>
                <w:sz w:val="18"/>
                <w:szCs w:val="18"/>
              </w:rPr>
              <w:t>0.56</w:t>
            </w:r>
            <w:r w:rsidR="0072315E">
              <w:rPr>
                <w:rFonts w:ascii="Myriad Pro" w:hAnsi="Myriad Pro"/>
                <w:color w:val="000000"/>
                <w:sz w:val="18"/>
                <w:szCs w:val="18"/>
              </w:rPr>
              <w:t xml:space="preserve"> (0.77)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B207E" w14:textId="4A20E804" w:rsidR="008F15A1" w:rsidRPr="008F15A1" w:rsidRDefault="00F76E59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>
              <w:rPr>
                <w:rFonts w:ascii="Myriad Pro" w:hAnsi="Myriad Pro"/>
                <w:color w:val="000000"/>
                <w:sz w:val="18"/>
                <w:szCs w:val="18"/>
              </w:rPr>
              <w:t>0.49</w:t>
            </w:r>
            <w:r w:rsidR="0072315E">
              <w:rPr>
                <w:rFonts w:ascii="Myriad Pro" w:hAnsi="Myriad Pro"/>
                <w:color w:val="000000"/>
                <w:sz w:val="18"/>
                <w:szCs w:val="18"/>
              </w:rPr>
              <w:t xml:space="preserve"> (0.75)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A3BFE" w14:textId="62BA27C9" w:rsidR="008F15A1" w:rsidRPr="008F15A1" w:rsidRDefault="00F76E59" w:rsidP="00F76E59">
            <w:pPr>
              <w:jc w:val="center"/>
              <w:rPr>
                <w:rFonts w:ascii="Myriad Pro" w:hAnsi="Myriad Pro"/>
                <w:color w:val="000000"/>
                <w:sz w:val="18"/>
                <w:szCs w:val="18"/>
              </w:rPr>
            </w:pPr>
            <w:r>
              <w:rPr>
                <w:rFonts w:ascii="Myriad Pro" w:hAnsi="Myriad Pro"/>
                <w:color w:val="000000"/>
                <w:sz w:val="18"/>
                <w:szCs w:val="18"/>
              </w:rPr>
              <w:t>0.52 (</w:t>
            </w:r>
            <w:r w:rsidR="0072315E">
              <w:rPr>
                <w:rFonts w:ascii="Myriad Pro" w:hAnsi="Myriad Pro"/>
                <w:color w:val="000000"/>
                <w:sz w:val="18"/>
                <w:szCs w:val="18"/>
              </w:rPr>
              <w:t>0.75</w:t>
            </w:r>
            <w:r>
              <w:rPr>
                <w:rFonts w:ascii="Myriad Pro" w:hAnsi="Myriad Pro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C5E48" w14:textId="4EC127DA" w:rsidR="008F15A1" w:rsidRPr="008F15A1" w:rsidRDefault="00493A13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0.148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(0.248)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9D649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43AC2CA4" w14:textId="77777777" w:rsidTr="0067297C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23F28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Productive use (% households)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DC6D6" w14:textId="654331E6" w:rsidR="008F15A1" w:rsidRPr="008F15A1" w:rsidRDefault="0067297C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28.1 (27.9)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1C965" w14:textId="72401B3C" w:rsidR="008F15A1" w:rsidRPr="008F15A1" w:rsidRDefault="0067297C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24.2 (25.0)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816BD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25.7 (25.0)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D0B7B" w14:textId="5EA6FCEC" w:rsidR="008F15A1" w:rsidRPr="008F15A1" w:rsidRDefault="0067297C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0.029 (0.006)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E37B6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6D53685A" w14:textId="77777777" w:rsidTr="0072315E">
        <w:trPr>
          <w:trHeight w:val="55"/>
          <w:jc w:val="center"/>
        </w:trPr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95C28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Welfare index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13670" w14:textId="6B71B3CC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6.7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(6.5)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21A3D" w14:textId="040B8ADB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6.3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(5.9)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56ECE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6.4 (6.1)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883BE" w14:textId="6322C3D0" w:rsidR="008F15A1" w:rsidRPr="008F15A1" w:rsidRDefault="00493A13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0.108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(0.104)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2DE9F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  <w:tr w:rsidR="008F15A1" w:rsidRPr="00F3322E" w14:paraId="7FEEEDA4" w14:textId="77777777" w:rsidTr="0072315E">
        <w:trPr>
          <w:trHeight w:val="16"/>
          <w:jc w:val="center"/>
        </w:trPr>
        <w:tc>
          <w:tcPr>
            <w:tcW w:w="3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D748CC" w14:textId="77777777" w:rsidR="008F15A1" w:rsidRPr="008F15A1" w:rsidRDefault="008F15A1" w:rsidP="008F15A1">
            <w:pPr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Years since installation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107693" w14:textId="1A954308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22.7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(24.0)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A1D5A5" w14:textId="6B394ACB" w:rsidR="008F15A1" w:rsidRPr="008F15A1" w:rsidRDefault="00F76E59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19.8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(23.0)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8DF887" w14:textId="77777777" w:rsidR="008F15A1" w:rsidRPr="008F15A1" w:rsidRDefault="008F15A1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 w:rsidRPr="008F15A1">
              <w:rPr>
                <w:rFonts w:ascii="Myriad Pro" w:hAnsi="Myriad Pro"/>
                <w:sz w:val="18"/>
                <w:szCs w:val="18"/>
              </w:rPr>
              <w:t>21.0 (23.0)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8427DE" w14:textId="47BEF8CD" w:rsidR="008F15A1" w:rsidRPr="008F15A1" w:rsidRDefault="00493A13" w:rsidP="00F76E59">
            <w:pPr>
              <w:jc w:val="center"/>
              <w:rPr>
                <w:rFonts w:ascii="Myriad Pro" w:hAnsi="Myriad Pro"/>
                <w:sz w:val="18"/>
                <w:szCs w:val="18"/>
              </w:rPr>
            </w:pPr>
            <w:r>
              <w:rPr>
                <w:rFonts w:ascii="Myriad Pro" w:hAnsi="Myriad Pro"/>
                <w:sz w:val="18"/>
                <w:szCs w:val="18"/>
              </w:rPr>
              <w:t>&lt;0.001</w:t>
            </w:r>
            <w:r w:rsidR="0072315E">
              <w:rPr>
                <w:rFonts w:ascii="Myriad Pro" w:hAnsi="Myriad Pro"/>
                <w:sz w:val="18"/>
                <w:szCs w:val="18"/>
              </w:rPr>
              <w:t xml:space="preserve"> (0.003)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A1470" w14:textId="77777777" w:rsidR="008F15A1" w:rsidRPr="00F3322E" w:rsidRDefault="008F15A1" w:rsidP="00F76E59">
            <w:pPr>
              <w:jc w:val="center"/>
              <w:rPr>
                <w:sz w:val="18"/>
                <w:szCs w:val="18"/>
              </w:rPr>
            </w:pPr>
          </w:p>
        </w:tc>
      </w:tr>
    </w:tbl>
    <w:p w14:paraId="0C1FAE6F" w14:textId="4DC44216" w:rsidR="008F15A1" w:rsidRPr="008F15A1" w:rsidRDefault="008F15A1" w:rsidP="008F15A1">
      <w:pPr>
        <w:rPr>
          <w:rFonts w:ascii="Myriad Pro" w:hAnsi="Myriad Pro"/>
          <w:sz w:val="20"/>
        </w:rPr>
      </w:pP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a</w:t>
      </w:r>
      <w:r w:rsidRPr="008F15A1">
        <w:rPr>
          <w:rFonts w:ascii="Myriad Pro" w:hAnsi="Myriad Pro"/>
          <w:sz w:val="20"/>
        </w:rPr>
        <w:t>Median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values reported in parentheses for continuous variables. Household-level variables averaged into single measure for each </w:t>
      </w:r>
      <w:proofErr w:type="spellStart"/>
      <w:r w:rsidRPr="008F15A1">
        <w:rPr>
          <w:rFonts w:ascii="Myriad Pro" w:hAnsi="Myriad Pro"/>
          <w:sz w:val="20"/>
        </w:rPr>
        <w:t>waterpoint</w:t>
      </w:r>
      <w:proofErr w:type="spellEnd"/>
      <w:r w:rsidRPr="008F15A1">
        <w:rPr>
          <w:rFonts w:ascii="Myriad Pro" w:hAnsi="Myriad Pro"/>
          <w:sz w:val="20"/>
        </w:rPr>
        <w:t xml:space="preserve">.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b</w:t>
      </w:r>
      <w:r w:rsidRPr="008F15A1">
        <w:rPr>
          <w:rFonts w:ascii="Myriad Pro" w:hAnsi="Myriad Pro"/>
          <w:sz w:val="20"/>
        </w:rPr>
        <w:t>Chi</w:t>
      </w:r>
      <w:proofErr w:type="spellEnd"/>
      <w:r w:rsidRPr="008F15A1">
        <w:rPr>
          <w:rFonts w:ascii="Myriad Pro" w:hAnsi="Myriad Pro"/>
          <w:sz w:val="20"/>
        </w:rPr>
        <w:t>-square</w:t>
      </w:r>
      <w:proofErr w:type="gramEnd"/>
      <w:r w:rsidRPr="008F15A1">
        <w:rPr>
          <w:rFonts w:ascii="Myriad Pro" w:hAnsi="Myriad Pro"/>
          <w:sz w:val="20"/>
        </w:rPr>
        <w:t xml:space="preserve"> test for categorical variables; Independent samples t-test for continuous variables (with Welch's correction for unequal variances where required); Mann-Whitney U test in parentheses when normality assumption of independent samples t-test violated.</w:t>
      </w:r>
      <w:r w:rsidRPr="008F15A1">
        <w:rPr>
          <w:rFonts w:ascii="Myriad Pro" w:hAnsi="Myriad Pro"/>
          <w:sz w:val="20"/>
          <w:vertAlign w:val="superscript"/>
        </w:rPr>
        <w:t xml:space="preserve">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c</w:t>
      </w:r>
      <w:r w:rsidRPr="008F15A1">
        <w:rPr>
          <w:rFonts w:ascii="Myriad Pro" w:hAnsi="Myriad Pro"/>
          <w:sz w:val="20"/>
        </w:rPr>
        <w:t>Water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quality characteristic</w:t>
      </w:r>
      <w:r w:rsidR="007006A9">
        <w:rPr>
          <w:rFonts w:ascii="Myriad Pro" w:hAnsi="Myriad Pro"/>
          <w:sz w:val="20"/>
        </w:rPr>
        <w:t xml:space="preserve">s measured for 288 </w:t>
      </w:r>
      <w:proofErr w:type="spellStart"/>
      <w:r w:rsidR="007006A9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 xml:space="preserve">. EC values were capped at 3999.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d</w:t>
      </w:r>
      <w:r w:rsidRPr="008F15A1">
        <w:rPr>
          <w:rFonts w:ascii="Myriad Pro" w:hAnsi="Myriad Pro"/>
          <w:sz w:val="20"/>
        </w:rPr>
        <w:t>Data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on </w:t>
      </w:r>
      <w:r w:rsidR="007006A9">
        <w:rPr>
          <w:rFonts w:ascii="Myriad Pro" w:hAnsi="Myriad Pro"/>
          <w:sz w:val="20"/>
        </w:rPr>
        <w:t>static</w:t>
      </w:r>
      <w:r w:rsidRPr="008F15A1">
        <w:rPr>
          <w:rFonts w:ascii="Myriad Pro" w:hAnsi="Myriad Pro"/>
          <w:sz w:val="20"/>
        </w:rPr>
        <w:t xml:space="preserve"> water level</w:t>
      </w:r>
      <w:r w:rsidR="007006A9">
        <w:rPr>
          <w:rFonts w:ascii="Myriad Pro" w:hAnsi="Myriad Pro"/>
          <w:sz w:val="20"/>
        </w:rPr>
        <w:t xml:space="preserve"> available for 214 </w:t>
      </w:r>
      <w:proofErr w:type="spellStart"/>
      <w:r w:rsidR="007006A9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 xml:space="preserve">. </w:t>
      </w:r>
      <w:proofErr w:type="spellStart"/>
      <w:proofErr w:type="gramStart"/>
      <w:r w:rsidRPr="008F15A1">
        <w:rPr>
          <w:rFonts w:ascii="Myriad Pro" w:hAnsi="Myriad Pro"/>
          <w:sz w:val="20"/>
          <w:vertAlign w:val="superscript"/>
        </w:rPr>
        <w:t>e</w:t>
      </w:r>
      <w:r w:rsidRPr="008F15A1">
        <w:rPr>
          <w:rFonts w:ascii="Myriad Pro" w:hAnsi="Myriad Pro"/>
          <w:sz w:val="20"/>
        </w:rPr>
        <w:t>Data</w:t>
      </w:r>
      <w:proofErr w:type="spellEnd"/>
      <w:proofErr w:type="gramEnd"/>
      <w:r w:rsidRPr="008F15A1">
        <w:rPr>
          <w:rFonts w:ascii="Myriad Pro" w:hAnsi="Myriad Pro"/>
          <w:sz w:val="20"/>
        </w:rPr>
        <w:t xml:space="preserve"> on yield available for 20</w:t>
      </w:r>
      <w:r w:rsidR="007006A9">
        <w:rPr>
          <w:rFonts w:ascii="Myriad Pro" w:hAnsi="Myriad Pro"/>
          <w:sz w:val="20"/>
        </w:rPr>
        <w:t>3</w:t>
      </w:r>
      <w:r w:rsidRPr="008F15A1">
        <w:rPr>
          <w:rFonts w:ascii="Myriad Pro" w:hAnsi="Myriad Pro"/>
          <w:sz w:val="20"/>
        </w:rPr>
        <w:t xml:space="preserve"> </w:t>
      </w:r>
      <w:proofErr w:type="spellStart"/>
      <w:r w:rsidRPr="008F15A1">
        <w:rPr>
          <w:rFonts w:ascii="Myriad Pro" w:hAnsi="Myriad Pro"/>
          <w:sz w:val="20"/>
        </w:rPr>
        <w:t>waterpoints</w:t>
      </w:r>
      <w:proofErr w:type="spellEnd"/>
      <w:r w:rsidRPr="008F15A1">
        <w:rPr>
          <w:rFonts w:ascii="Myriad Pro" w:hAnsi="Myriad Pro"/>
          <w:sz w:val="20"/>
        </w:rPr>
        <w:t>.</w:t>
      </w:r>
    </w:p>
    <w:p w14:paraId="5AD7DC9F" w14:textId="77777777" w:rsidR="008F15A1" w:rsidRDefault="008F15A1" w:rsidP="0066722B">
      <w:pPr>
        <w:pStyle w:val="SMcaption"/>
        <w:rPr>
          <w:rFonts w:ascii="Myriad Pro" w:hAnsi="Myriad Pro"/>
          <w:b/>
          <w:sz w:val="22"/>
          <w:szCs w:val="22"/>
        </w:rPr>
      </w:pPr>
    </w:p>
    <w:p w14:paraId="35C2B475" w14:textId="77777777" w:rsidR="008F15A1" w:rsidRPr="008F15A1" w:rsidRDefault="008F15A1" w:rsidP="0066722B">
      <w:pPr>
        <w:pStyle w:val="SMcaption"/>
        <w:rPr>
          <w:rFonts w:ascii="Myriad Pro" w:hAnsi="Myriad Pro"/>
          <w:b/>
          <w:sz w:val="22"/>
          <w:szCs w:val="22"/>
        </w:rPr>
      </w:pPr>
    </w:p>
    <w:p w14:paraId="3EB26377" w14:textId="1EF93E4D" w:rsidR="00D8159F" w:rsidRDefault="008F15A1" w:rsidP="008F15A1">
      <w:pPr>
        <w:pStyle w:val="SMcaption"/>
        <w:tabs>
          <w:tab w:val="left" w:pos="3631"/>
        </w:tabs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ab/>
      </w:r>
    </w:p>
    <w:p w14:paraId="605BD273" w14:textId="04B7019A" w:rsidR="00182B6D" w:rsidRDefault="00182B6D" w:rsidP="00182B6D">
      <w:pPr>
        <w:rPr>
          <w:rFonts w:ascii="Myriad Pro" w:hAnsi="Myriad Pro"/>
          <w:sz w:val="22"/>
          <w:szCs w:val="22"/>
        </w:rPr>
      </w:pPr>
      <w:r w:rsidRPr="00182B6D">
        <w:rPr>
          <w:rFonts w:ascii="Myriad Pro" w:hAnsi="Myriad Pro"/>
          <w:b/>
          <w:sz w:val="22"/>
          <w:szCs w:val="22"/>
        </w:rPr>
        <w:t>Dataset S1.</w:t>
      </w:r>
      <w:r>
        <w:rPr>
          <w:rFonts w:ascii="Myriad Pro" w:hAnsi="Myriad Pro"/>
          <w:sz w:val="22"/>
          <w:szCs w:val="22"/>
        </w:rPr>
        <w:t xml:space="preserve"> </w:t>
      </w:r>
      <w:proofErr w:type="spellStart"/>
      <w:r>
        <w:rPr>
          <w:rFonts w:ascii="Myriad Pro" w:hAnsi="Myriad Pro"/>
          <w:sz w:val="22"/>
          <w:szCs w:val="22"/>
        </w:rPr>
        <w:t>Waterpoint</w:t>
      </w:r>
      <w:proofErr w:type="spellEnd"/>
      <w:r>
        <w:rPr>
          <w:rFonts w:ascii="Myriad Pro" w:hAnsi="Myriad Pro"/>
          <w:sz w:val="22"/>
          <w:szCs w:val="22"/>
        </w:rPr>
        <w:t xml:space="preserve"> cash flows (revenue &amp; expenditure) </w:t>
      </w:r>
    </w:p>
    <w:p w14:paraId="3DA56862" w14:textId="643B90BF" w:rsidR="00182B6D" w:rsidRDefault="00182B6D" w:rsidP="00182B6D">
      <w:pPr>
        <w:rPr>
          <w:rFonts w:ascii="Myriad Pro" w:hAnsi="Myriad Pro"/>
          <w:sz w:val="22"/>
          <w:szCs w:val="22"/>
        </w:rPr>
      </w:pPr>
      <w:r w:rsidRPr="00182B6D">
        <w:rPr>
          <w:rFonts w:ascii="Myriad Pro" w:hAnsi="Myriad Pro"/>
          <w:b/>
          <w:sz w:val="22"/>
          <w:szCs w:val="22"/>
        </w:rPr>
        <w:t>Dataset S2.</w:t>
      </w:r>
      <w:r>
        <w:rPr>
          <w:rFonts w:ascii="Myriad Pro" w:hAnsi="Myriad Pro"/>
          <w:sz w:val="22"/>
          <w:szCs w:val="22"/>
        </w:rPr>
        <w:t xml:space="preserve"> </w:t>
      </w:r>
      <w:proofErr w:type="spellStart"/>
      <w:r>
        <w:rPr>
          <w:rFonts w:ascii="Myriad Pro" w:hAnsi="Myriad Pro"/>
          <w:sz w:val="22"/>
          <w:szCs w:val="22"/>
        </w:rPr>
        <w:t>Waterpoint</w:t>
      </w:r>
      <w:proofErr w:type="spellEnd"/>
      <w:r>
        <w:rPr>
          <w:rFonts w:ascii="Myriad Pro" w:hAnsi="Myriad Pro"/>
          <w:sz w:val="22"/>
          <w:szCs w:val="22"/>
        </w:rPr>
        <w:t xml:space="preserve"> downtime</w:t>
      </w:r>
    </w:p>
    <w:p w14:paraId="0DA252F1" w14:textId="41822A5C" w:rsidR="00182B6D" w:rsidRDefault="00182B6D" w:rsidP="00182B6D">
      <w:pPr>
        <w:rPr>
          <w:rFonts w:ascii="Myriad Pro" w:hAnsi="Myriad Pro"/>
          <w:sz w:val="22"/>
          <w:szCs w:val="22"/>
        </w:rPr>
      </w:pPr>
      <w:r w:rsidRPr="00182B6D">
        <w:rPr>
          <w:rFonts w:ascii="Myriad Pro" w:hAnsi="Myriad Pro"/>
          <w:b/>
          <w:sz w:val="22"/>
          <w:szCs w:val="22"/>
        </w:rPr>
        <w:t>Dataset S3.</w:t>
      </w:r>
      <w:r>
        <w:rPr>
          <w:rFonts w:ascii="Myriad Pro" w:hAnsi="Myriad Pro"/>
          <w:sz w:val="22"/>
          <w:szCs w:val="22"/>
        </w:rPr>
        <w:t xml:space="preserve"> Improved water source use</w:t>
      </w:r>
    </w:p>
    <w:p w14:paraId="437ACA0C" w14:textId="19B013AA" w:rsidR="00045820" w:rsidRPr="00045820" w:rsidRDefault="00045820" w:rsidP="00182B6D">
      <w:pPr>
        <w:rPr>
          <w:rFonts w:ascii="Myriad Pro" w:hAnsi="Myriad Pro"/>
          <w:sz w:val="22"/>
          <w:szCs w:val="22"/>
        </w:rPr>
      </w:pPr>
      <w:r w:rsidRPr="00045820">
        <w:rPr>
          <w:rFonts w:ascii="Myriad Pro" w:hAnsi="Myriad Pro"/>
          <w:b/>
          <w:sz w:val="22"/>
          <w:szCs w:val="22"/>
        </w:rPr>
        <w:t>Dataset S4.</w:t>
      </w:r>
      <w:r w:rsidRPr="00045820">
        <w:rPr>
          <w:rFonts w:ascii="Myriad Pro" w:hAnsi="Myriad Pro"/>
          <w:sz w:val="22"/>
          <w:szCs w:val="22"/>
        </w:rPr>
        <w:t xml:space="preserve"> Welfare index principal component analysis</w:t>
      </w:r>
    </w:p>
    <w:p w14:paraId="21554C46" w14:textId="77777777" w:rsidR="00182B6D" w:rsidRPr="005314B5" w:rsidRDefault="00182B6D" w:rsidP="00D8159F">
      <w:pPr>
        <w:pStyle w:val="SMcaption"/>
        <w:rPr>
          <w:rFonts w:ascii="Myriad Pro" w:hAnsi="Myriad Pro"/>
          <w:sz w:val="22"/>
          <w:szCs w:val="22"/>
        </w:rPr>
      </w:pPr>
    </w:p>
    <w:p w14:paraId="7F792F84" w14:textId="77777777" w:rsidR="00B9440A" w:rsidRPr="00015F74" w:rsidRDefault="00B9440A" w:rsidP="00B9440A">
      <w:pPr>
        <w:pStyle w:val="SMcaption"/>
      </w:pPr>
    </w:p>
    <w:sectPr w:rsidR="00B9440A" w:rsidRPr="00015F74" w:rsidSect="00F125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C2CBE8" w14:textId="77777777" w:rsidR="00F6104D" w:rsidRDefault="00F6104D">
      <w:r>
        <w:separator/>
      </w:r>
    </w:p>
  </w:endnote>
  <w:endnote w:type="continuationSeparator" w:id="0">
    <w:p w14:paraId="3960E4C4" w14:textId="77777777" w:rsidR="00F6104D" w:rsidRDefault="00F61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auto"/>
    <w:pitch w:val="variable"/>
    <w:sig w:usb0="800002E7" w:usb1="2AC7FCFF" w:usb2="00000012" w:usb3="00000000" w:csb0="0002009F" w:csb1="00000000"/>
  </w:font>
  <w:font w:name="Myriad Pro">
    <w:altName w:val="Corbel"/>
    <w:charset w:val="00"/>
    <w:family w:val="auto"/>
    <w:pitch w:val="variable"/>
    <w:sig w:usb0="00000001" w:usb1="00000001" w:usb2="00000000" w:usb3="00000000" w:csb0="0000019F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02ce3bbb.I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2e364b11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2e364b11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C6102A" w14:textId="77777777" w:rsidR="00A76855" w:rsidRDefault="00A7685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78E7ED" w14:textId="77777777" w:rsidR="00A76855" w:rsidRDefault="00A7685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27455">
      <w:rPr>
        <w:noProof/>
      </w:rPr>
      <w:t>1</w:t>
    </w:r>
    <w:r>
      <w:fldChar w:fldCharType="end"/>
    </w:r>
  </w:p>
  <w:p w14:paraId="486656F3" w14:textId="77777777" w:rsidR="00A76855" w:rsidRDefault="00A7685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ABBCA3" w14:textId="77777777" w:rsidR="00A76855" w:rsidRDefault="00A768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A9581E" w14:textId="77777777" w:rsidR="00F6104D" w:rsidRDefault="00F6104D">
      <w:r>
        <w:separator/>
      </w:r>
    </w:p>
  </w:footnote>
  <w:footnote w:type="continuationSeparator" w:id="0">
    <w:p w14:paraId="307E9AE7" w14:textId="77777777" w:rsidR="00F6104D" w:rsidRDefault="00F610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29EF6B" w14:textId="77777777" w:rsidR="00A76855" w:rsidRDefault="00A7685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F23C1C" w14:textId="77777777" w:rsidR="00A76855" w:rsidRPr="005001AC" w:rsidRDefault="00A76855" w:rsidP="005001AC">
    <w:pPr>
      <w:jc w:val="right"/>
      <w:rPr>
        <w:sz w:val="20"/>
      </w:rPr>
    </w:pPr>
  </w:p>
  <w:p w14:paraId="18F8F636" w14:textId="77777777" w:rsidR="00A76855" w:rsidRDefault="00A76855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7C5ADD" w14:textId="77777777" w:rsidR="00A76855" w:rsidRDefault="00A7685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30F"/>
    <w:rsid w:val="00015F74"/>
    <w:rsid w:val="00036AED"/>
    <w:rsid w:val="00043571"/>
    <w:rsid w:val="00045820"/>
    <w:rsid w:val="00065EBD"/>
    <w:rsid w:val="00083B44"/>
    <w:rsid w:val="000850DC"/>
    <w:rsid w:val="00094365"/>
    <w:rsid w:val="000B2E64"/>
    <w:rsid w:val="000C2771"/>
    <w:rsid w:val="000D68BD"/>
    <w:rsid w:val="000F0DCE"/>
    <w:rsid w:val="00111843"/>
    <w:rsid w:val="00112C5B"/>
    <w:rsid w:val="00113908"/>
    <w:rsid w:val="00114193"/>
    <w:rsid w:val="001154E6"/>
    <w:rsid w:val="00115A38"/>
    <w:rsid w:val="0011687B"/>
    <w:rsid w:val="00124F82"/>
    <w:rsid w:val="001278E3"/>
    <w:rsid w:val="00130743"/>
    <w:rsid w:val="00130B50"/>
    <w:rsid w:val="0016337A"/>
    <w:rsid w:val="00164269"/>
    <w:rsid w:val="00182B6D"/>
    <w:rsid w:val="001966FD"/>
    <w:rsid w:val="00197826"/>
    <w:rsid w:val="001A07FF"/>
    <w:rsid w:val="001A1BDE"/>
    <w:rsid w:val="001C7B4E"/>
    <w:rsid w:val="001F0876"/>
    <w:rsid w:val="001F167C"/>
    <w:rsid w:val="001F5E91"/>
    <w:rsid w:val="0020183F"/>
    <w:rsid w:val="002077B9"/>
    <w:rsid w:val="00221C70"/>
    <w:rsid w:val="002251AF"/>
    <w:rsid w:val="00227D86"/>
    <w:rsid w:val="00243B68"/>
    <w:rsid w:val="00262D72"/>
    <w:rsid w:val="002800B6"/>
    <w:rsid w:val="00282BAA"/>
    <w:rsid w:val="002B35D4"/>
    <w:rsid w:val="002C030F"/>
    <w:rsid w:val="002F3966"/>
    <w:rsid w:val="00320E2C"/>
    <w:rsid w:val="00331D75"/>
    <w:rsid w:val="00347D48"/>
    <w:rsid w:val="00355362"/>
    <w:rsid w:val="00363E44"/>
    <w:rsid w:val="00395E86"/>
    <w:rsid w:val="003A2FD8"/>
    <w:rsid w:val="003B40E6"/>
    <w:rsid w:val="003C007A"/>
    <w:rsid w:val="003E1980"/>
    <w:rsid w:val="003F6E14"/>
    <w:rsid w:val="00405336"/>
    <w:rsid w:val="00427455"/>
    <w:rsid w:val="004568BC"/>
    <w:rsid w:val="004571D5"/>
    <w:rsid w:val="00462F1B"/>
    <w:rsid w:val="0046356B"/>
    <w:rsid w:val="00477182"/>
    <w:rsid w:val="004779CB"/>
    <w:rsid w:val="00481118"/>
    <w:rsid w:val="00493A13"/>
    <w:rsid w:val="004B2481"/>
    <w:rsid w:val="004D2A8C"/>
    <w:rsid w:val="004E42D8"/>
    <w:rsid w:val="004E7BA2"/>
    <w:rsid w:val="004F7EDF"/>
    <w:rsid w:val="005001AC"/>
    <w:rsid w:val="00517016"/>
    <w:rsid w:val="00527D71"/>
    <w:rsid w:val="00527D84"/>
    <w:rsid w:val="005314B5"/>
    <w:rsid w:val="0054432F"/>
    <w:rsid w:val="00552C23"/>
    <w:rsid w:val="005607DD"/>
    <w:rsid w:val="00572DFF"/>
    <w:rsid w:val="00586007"/>
    <w:rsid w:val="005A558C"/>
    <w:rsid w:val="005B186E"/>
    <w:rsid w:val="005B23E0"/>
    <w:rsid w:val="005C6651"/>
    <w:rsid w:val="005D6D71"/>
    <w:rsid w:val="005E28F8"/>
    <w:rsid w:val="005E6513"/>
    <w:rsid w:val="00611F9E"/>
    <w:rsid w:val="006237D4"/>
    <w:rsid w:val="00651114"/>
    <w:rsid w:val="006622CF"/>
    <w:rsid w:val="00664A12"/>
    <w:rsid w:val="0066722B"/>
    <w:rsid w:val="00670299"/>
    <w:rsid w:val="0067297C"/>
    <w:rsid w:val="0068469F"/>
    <w:rsid w:val="00691985"/>
    <w:rsid w:val="006962C1"/>
    <w:rsid w:val="006A1B64"/>
    <w:rsid w:val="006B03AD"/>
    <w:rsid w:val="006F602A"/>
    <w:rsid w:val="007006A9"/>
    <w:rsid w:val="007108F5"/>
    <w:rsid w:val="00713AF2"/>
    <w:rsid w:val="00713E5B"/>
    <w:rsid w:val="0072315E"/>
    <w:rsid w:val="007402FC"/>
    <w:rsid w:val="007411A1"/>
    <w:rsid w:val="007563F2"/>
    <w:rsid w:val="00764008"/>
    <w:rsid w:val="00780A81"/>
    <w:rsid w:val="00807D35"/>
    <w:rsid w:val="008115D9"/>
    <w:rsid w:val="00825950"/>
    <w:rsid w:val="00885C9B"/>
    <w:rsid w:val="008927D0"/>
    <w:rsid w:val="008D5D2A"/>
    <w:rsid w:val="008E2CF1"/>
    <w:rsid w:val="008F08DC"/>
    <w:rsid w:val="008F15A1"/>
    <w:rsid w:val="008F5A8A"/>
    <w:rsid w:val="009055D1"/>
    <w:rsid w:val="00914B63"/>
    <w:rsid w:val="00922705"/>
    <w:rsid w:val="00924546"/>
    <w:rsid w:val="00932FE5"/>
    <w:rsid w:val="009354F3"/>
    <w:rsid w:val="009447DC"/>
    <w:rsid w:val="00961BA5"/>
    <w:rsid w:val="009743A9"/>
    <w:rsid w:val="00975720"/>
    <w:rsid w:val="009859A7"/>
    <w:rsid w:val="009A5287"/>
    <w:rsid w:val="009B2AC5"/>
    <w:rsid w:val="009B7984"/>
    <w:rsid w:val="009F4BED"/>
    <w:rsid w:val="009F7D93"/>
    <w:rsid w:val="00A1154B"/>
    <w:rsid w:val="00A276DF"/>
    <w:rsid w:val="00A3084A"/>
    <w:rsid w:val="00A3403B"/>
    <w:rsid w:val="00A50033"/>
    <w:rsid w:val="00A51A12"/>
    <w:rsid w:val="00A627D4"/>
    <w:rsid w:val="00A74DA2"/>
    <w:rsid w:val="00A76855"/>
    <w:rsid w:val="00A92733"/>
    <w:rsid w:val="00AA76F3"/>
    <w:rsid w:val="00AC7DA6"/>
    <w:rsid w:val="00AD499C"/>
    <w:rsid w:val="00B30334"/>
    <w:rsid w:val="00B3147F"/>
    <w:rsid w:val="00B36869"/>
    <w:rsid w:val="00B43B31"/>
    <w:rsid w:val="00B47CFA"/>
    <w:rsid w:val="00B57F00"/>
    <w:rsid w:val="00B626CB"/>
    <w:rsid w:val="00B7560C"/>
    <w:rsid w:val="00B77E40"/>
    <w:rsid w:val="00B82C22"/>
    <w:rsid w:val="00B93DBA"/>
    <w:rsid w:val="00B9440A"/>
    <w:rsid w:val="00B952C1"/>
    <w:rsid w:val="00B968D7"/>
    <w:rsid w:val="00BA3953"/>
    <w:rsid w:val="00BB2D2A"/>
    <w:rsid w:val="00BD58CF"/>
    <w:rsid w:val="00BF1BEB"/>
    <w:rsid w:val="00BF1BF9"/>
    <w:rsid w:val="00BF1E8C"/>
    <w:rsid w:val="00C04CC1"/>
    <w:rsid w:val="00C071FC"/>
    <w:rsid w:val="00C22C02"/>
    <w:rsid w:val="00C27F6F"/>
    <w:rsid w:val="00C27FCA"/>
    <w:rsid w:val="00C30E83"/>
    <w:rsid w:val="00C50C6D"/>
    <w:rsid w:val="00C600D9"/>
    <w:rsid w:val="00C634D7"/>
    <w:rsid w:val="00C73E09"/>
    <w:rsid w:val="00CC1384"/>
    <w:rsid w:val="00CD3720"/>
    <w:rsid w:val="00CE6EAA"/>
    <w:rsid w:val="00CF1848"/>
    <w:rsid w:val="00CF5C2F"/>
    <w:rsid w:val="00D04BCF"/>
    <w:rsid w:val="00D10134"/>
    <w:rsid w:val="00D143D9"/>
    <w:rsid w:val="00D4372A"/>
    <w:rsid w:val="00D60BB0"/>
    <w:rsid w:val="00D65708"/>
    <w:rsid w:val="00D8159F"/>
    <w:rsid w:val="00DD1D04"/>
    <w:rsid w:val="00DD47D7"/>
    <w:rsid w:val="00DD79D7"/>
    <w:rsid w:val="00E20431"/>
    <w:rsid w:val="00E257C8"/>
    <w:rsid w:val="00E3678A"/>
    <w:rsid w:val="00E40896"/>
    <w:rsid w:val="00E43D2D"/>
    <w:rsid w:val="00E449CB"/>
    <w:rsid w:val="00E63760"/>
    <w:rsid w:val="00E64049"/>
    <w:rsid w:val="00E9773B"/>
    <w:rsid w:val="00EC13A3"/>
    <w:rsid w:val="00EC7C85"/>
    <w:rsid w:val="00ED69CA"/>
    <w:rsid w:val="00EE35AB"/>
    <w:rsid w:val="00EF25A3"/>
    <w:rsid w:val="00F125EE"/>
    <w:rsid w:val="00F12E98"/>
    <w:rsid w:val="00F22029"/>
    <w:rsid w:val="00F23E46"/>
    <w:rsid w:val="00F3515C"/>
    <w:rsid w:val="00F47BA3"/>
    <w:rsid w:val="00F56E67"/>
    <w:rsid w:val="00F6104D"/>
    <w:rsid w:val="00F630EA"/>
    <w:rsid w:val="00F6474F"/>
    <w:rsid w:val="00F7007E"/>
    <w:rsid w:val="00F73193"/>
    <w:rsid w:val="00F74F95"/>
    <w:rsid w:val="00F76E59"/>
    <w:rsid w:val="00F80705"/>
    <w:rsid w:val="00FA1481"/>
    <w:rsid w:val="00FB1C42"/>
    <w:rsid w:val="00FB32EC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D9F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semiHidden/>
    <w:rsid w:val="002800B6"/>
    <w:rPr>
      <w:sz w:val="16"/>
      <w:szCs w:val="16"/>
    </w:rPr>
  </w:style>
  <w:style w:type="table" w:styleId="TableGrid">
    <w:name w:val="Table Grid"/>
    <w:basedOn w:val="TableNormal"/>
    <w:uiPriority w:val="59"/>
    <w:rsid w:val="00182B6D"/>
    <w:rPr>
      <w:rFonts w:asciiTheme="minorHAnsi" w:eastAsiaTheme="minorEastAsia" w:hAnsiTheme="minorHAnsi" w:cstheme="minorBidi"/>
      <w:sz w:val="22"/>
      <w:szCs w:val="22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semiHidden/>
    <w:rsid w:val="002800B6"/>
    <w:rPr>
      <w:sz w:val="16"/>
      <w:szCs w:val="16"/>
    </w:rPr>
  </w:style>
  <w:style w:type="table" w:styleId="TableGrid">
    <w:name w:val="Table Grid"/>
    <w:basedOn w:val="TableNormal"/>
    <w:uiPriority w:val="59"/>
    <w:rsid w:val="00182B6D"/>
    <w:rPr>
      <w:rFonts w:asciiTheme="minorHAnsi" w:eastAsiaTheme="minorEastAsia" w:hAnsiTheme="minorHAnsi" w:cstheme="minorBidi"/>
      <w:sz w:val="22"/>
      <w:szCs w:val="22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7671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Hanson;Dawit Tegbaru;Brian Sedora</dc:creator>
  <cp:lastModifiedBy>Sean Furey</cp:lastModifiedBy>
  <cp:revision>2</cp:revision>
  <cp:lastPrinted>2014-09-30T16:49:00Z</cp:lastPrinted>
  <dcterms:created xsi:type="dcterms:W3CDTF">2017-06-23T12:14:00Z</dcterms:created>
  <dcterms:modified xsi:type="dcterms:W3CDTF">2017-06-23T12:14:00Z</dcterms:modified>
</cp:coreProperties>
</file>