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EA5" w:rsidRPr="005568CB" w:rsidRDefault="003702E1" w:rsidP="003C63B0">
      <w:pPr>
        <w:spacing w:line="312" w:lineRule="auto"/>
        <w:jc w:val="center"/>
        <w:rPr>
          <w:b/>
          <w:sz w:val="32"/>
          <w:szCs w:val="32"/>
        </w:rPr>
      </w:pPr>
      <w:bookmarkStart w:id="0" w:name="_GoBack"/>
      <w:bookmarkEnd w:id="0"/>
      <w:r w:rsidRPr="005568CB">
        <w:rPr>
          <w:b/>
          <w:sz w:val="32"/>
          <w:szCs w:val="32"/>
        </w:rPr>
        <w:t>R</w:t>
      </w:r>
      <w:r w:rsidR="00EC6214" w:rsidRPr="005568CB">
        <w:rPr>
          <w:b/>
          <w:sz w:val="32"/>
          <w:szCs w:val="32"/>
        </w:rPr>
        <w:t xml:space="preserve">oad water </w:t>
      </w:r>
      <w:r w:rsidR="00771D75" w:rsidRPr="005568CB">
        <w:rPr>
          <w:b/>
          <w:sz w:val="32"/>
          <w:szCs w:val="32"/>
        </w:rPr>
        <w:t xml:space="preserve">harvesting </w:t>
      </w:r>
      <w:r w:rsidRPr="005568CB">
        <w:rPr>
          <w:b/>
          <w:sz w:val="32"/>
          <w:szCs w:val="32"/>
        </w:rPr>
        <w:t xml:space="preserve">practices </w:t>
      </w:r>
      <w:r w:rsidR="00EC6214" w:rsidRPr="005568CB">
        <w:rPr>
          <w:b/>
          <w:sz w:val="32"/>
          <w:szCs w:val="32"/>
        </w:rPr>
        <w:t xml:space="preserve">in </w:t>
      </w:r>
      <w:r w:rsidR="00DB4A64" w:rsidRPr="005568CB">
        <w:rPr>
          <w:b/>
          <w:sz w:val="32"/>
          <w:szCs w:val="32"/>
        </w:rPr>
        <w:t>Ethiopia</w:t>
      </w:r>
      <w:r w:rsidR="00EA49E4" w:rsidRPr="005568CB">
        <w:rPr>
          <w:b/>
          <w:sz w:val="32"/>
          <w:szCs w:val="32"/>
        </w:rPr>
        <w:t xml:space="preserve">: </w:t>
      </w:r>
      <w:r w:rsidR="00FC3858" w:rsidRPr="005568CB">
        <w:rPr>
          <w:b/>
          <w:sz w:val="32"/>
          <w:szCs w:val="32"/>
        </w:rPr>
        <w:t>Techniques and Approaches</w:t>
      </w:r>
    </w:p>
    <w:p w:rsidR="00F40464" w:rsidRPr="00581D0F" w:rsidRDefault="00B56B08" w:rsidP="003C63B0">
      <w:pPr>
        <w:spacing w:line="312" w:lineRule="auto"/>
        <w:jc w:val="center"/>
        <w:rPr>
          <w:rFonts w:eastAsia="Calibri"/>
          <w:b/>
          <w:bCs/>
          <w:i/>
          <w:sz w:val="24"/>
          <w:szCs w:val="24"/>
          <w:lang w:val="en-GB"/>
        </w:rPr>
      </w:pPr>
      <w:r w:rsidRPr="00581D0F">
        <w:rPr>
          <w:rFonts w:eastAsia="Calibri"/>
          <w:b/>
          <w:i/>
          <w:sz w:val="24"/>
          <w:szCs w:val="24"/>
          <w:lang w:val="en-GB"/>
        </w:rPr>
        <w:t>Kifle Woldearegay</w:t>
      </w:r>
      <w:r w:rsidRPr="00581D0F">
        <w:rPr>
          <w:b/>
          <w:i/>
          <w:sz w:val="24"/>
          <w:szCs w:val="24"/>
          <w:vertAlign w:val="superscript"/>
          <w:lang w:val="en-GB"/>
        </w:rPr>
        <w:t>1</w:t>
      </w:r>
      <w:r w:rsidR="0038429C" w:rsidRPr="00581D0F">
        <w:rPr>
          <w:rFonts w:eastAsia="Calibri"/>
          <w:b/>
          <w:i/>
          <w:sz w:val="24"/>
          <w:szCs w:val="24"/>
          <w:lang w:val="en-GB"/>
        </w:rPr>
        <w:t xml:space="preserve">, </w:t>
      </w:r>
      <w:r w:rsidRPr="00581D0F">
        <w:rPr>
          <w:rFonts w:eastAsia="Calibri"/>
          <w:b/>
          <w:i/>
          <w:sz w:val="24"/>
          <w:szCs w:val="24"/>
          <w:lang w:val="en-GB"/>
        </w:rPr>
        <w:t>Frank van Steenbergen</w:t>
      </w:r>
      <w:r w:rsidRPr="00581D0F">
        <w:rPr>
          <w:b/>
          <w:i/>
          <w:sz w:val="24"/>
          <w:szCs w:val="24"/>
          <w:vertAlign w:val="superscript"/>
          <w:lang w:val="en-GB"/>
        </w:rPr>
        <w:t>2</w:t>
      </w:r>
      <w:r w:rsidR="0038429C" w:rsidRPr="00581D0F">
        <w:rPr>
          <w:rFonts w:eastAsia="Calibri"/>
          <w:b/>
          <w:i/>
          <w:sz w:val="24"/>
          <w:szCs w:val="24"/>
          <w:lang w:val="en-GB"/>
        </w:rPr>
        <w:t xml:space="preserve">, </w:t>
      </w:r>
      <w:r w:rsidR="009D70F1" w:rsidRPr="00581D0F">
        <w:rPr>
          <w:rFonts w:eastAsia="Calibri"/>
          <w:b/>
          <w:i/>
          <w:sz w:val="24"/>
          <w:szCs w:val="24"/>
          <w:lang w:val="en-GB"/>
        </w:rPr>
        <w:t>Kebede Manjur</w:t>
      </w:r>
      <w:r w:rsidR="002B20FD" w:rsidRPr="00581D0F">
        <w:rPr>
          <w:b/>
          <w:i/>
          <w:sz w:val="24"/>
          <w:szCs w:val="24"/>
          <w:vertAlign w:val="superscript"/>
          <w:lang w:val="en-GB"/>
        </w:rPr>
        <w:t>1</w:t>
      </w:r>
      <w:r w:rsidR="002B20FD" w:rsidRPr="00581D0F">
        <w:rPr>
          <w:b/>
          <w:i/>
          <w:sz w:val="24"/>
          <w:szCs w:val="24"/>
          <w:lang w:val="en-GB"/>
        </w:rPr>
        <w:t xml:space="preserve">, </w:t>
      </w:r>
      <w:r w:rsidR="002B20FD" w:rsidRPr="00581D0F">
        <w:rPr>
          <w:rFonts w:eastAsia="Calibri"/>
          <w:b/>
          <w:bCs/>
          <w:i/>
          <w:sz w:val="24"/>
          <w:szCs w:val="24"/>
          <w:lang w:val="en-GB"/>
        </w:rPr>
        <w:t>Marta Agujetas</w:t>
      </w:r>
      <w:r w:rsidR="002B20FD" w:rsidRPr="00581D0F">
        <w:rPr>
          <w:rFonts w:eastAsia="Calibri"/>
          <w:b/>
          <w:bCs/>
          <w:i/>
          <w:sz w:val="24"/>
          <w:szCs w:val="24"/>
        </w:rPr>
        <w:t xml:space="preserve"> Perez</w:t>
      </w:r>
      <w:r w:rsidR="002B20FD" w:rsidRPr="00581D0F">
        <w:rPr>
          <w:b/>
          <w:i/>
          <w:sz w:val="24"/>
          <w:szCs w:val="24"/>
          <w:vertAlign w:val="superscript"/>
          <w:lang w:val="en-GB"/>
        </w:rPr>
        <w:t>2</w:t>
      </w:r>
      <w:r w:rsidR="001D77F9" w:rsidRPr="00581D0F">
        <w:rPr>
          <w:rFonts w:eastAsia="Calibri"/>
          <w:b/>
          <w:i/>
          <w:sz w:val="24"/>
          <w:szCs w:val="24"/>
          <w:lang w:val="en-GB"/>
        </w:rPr>
        <w:t xml:space="preserve">, </w:t>
      </w:r>
      <w:proofErr w:type="spellStart"/>
      <w:r w:rsidR="009D70F1" w:rsidRPr="00581D0F">
        <w:rPr>
          <w:rFonts w:eastAsia="Calibri"/>
          <w:b/>
          <w:i/>
          <w:sz w:val="24"/>
          <w:szCs w:val="24"/>
          <w:lang w:val="en-GB"/>
        </w:rPr>
        <w:t>Taye</w:t>
      </w:r>
      <w:proofErr w:type="spellEnd"/>
      <w:r w:rsidR="009D70F1" w:rsidRPr="00581D0F">
        <w:rPr>
          <w:rFonts w:eastAsia="Calibri"/>
          <w:b/>
          <w:i/>
          <w:sz w:val="24"/>
          <w:szCs w:val="24"/>
          <w:lang w:val="en-GB"/>
        </w:rPr>
        <w:t xml:space="preserve"> Alemayehu</w:t>
      </w:r>
      <w:r w:rsidR="0038429C" w:rsidRPr="00581D0F">
        <w:rPr>
          <w:b/>
          <w:i/>
          <w:sz w:val="24"/>
          <w:szCs w:val="24"/>
          <w:vertAlign w:val="superscript"/>
          <w:lang w:val="en-GB"/>
        </w:rPr>
        <w:t>2</w:t>
      </w:r>
    </w:p>
    <w:p w:rsidR="00B56B08" w:rsidRPr="009C4216" w:rsidRDefault="00B56B08" w:rsidP="003C63B0">
      <w:pPr>
        <w:spacing w:line="312" w:lineRule="auto"/>
        <w:jc w:val="center"/>
        <w:rPr>
          <w:i/>
          <w:sz w:val="24"/>
          <w:szCs w:val="24"/>
        </w:rPr>
      </w:pPr>
      <w:r w:rsidRPr="009C4216">
        <w:rPr>
          <w:i/>
          <w:sz w:val="24"/>
          <w:szCs w:val="24"/>
        </w:rPr>
        <w:t>(</w:t>
      </w:r>
      <w:r w:rsidRPr="009C4216">
        <w:rPr>
          <w:i/>
          <w:sz w:val="24"/>
          <w:szCs w:val="24"/>
          <w:vertAlign w:val="superscript"/>
        </w:rPr>
        <w:t>1</w:t>
      </w:r>
      <w:r w:rsidRPr="009C4216">
        <w:rPr>
          <w:i/>
          <w:sz w:val="24"/>
          <w:szCs w:val="24"/>
        </w:rPr>
        <w:t xml:space="preserve">Mekelle University, Ethiopia; </w:t>
      </w:r>
      <w:r w:rsidRPr="009C4216">
        <w:rPr>
          <w:i/>
          <w:sz w:val="24"/>
          <w:szCs w:val="24"/>
          <w:vertAlign w:val="superscript"/>
        </w:rPr>
        <w:t>2</w:t>
      </w:r>
      <w:r w:rsidRPr="009C4216">
        <w:rPr>
          <w:i/>
          <w:sz w:val="24"/>
          <w:szCs w:val="24"/>
        </w:rPr>
        <w:t xml:space="preserve">MetaMeta, </w:t>
      </w:r>
      <w:proofErr w:type="gramStart"/>
      <w:r w:rsidRPr="009C4216">
        <w:rPr>
          <w:i/>
          <w:sz w:val="24"/>
          <w:szCs w:val="24"/>
        </w:rPr>
        <w:t>The</w:t>
      </w:r>
      <w:proofErr w:type="gramEnd"/>
      <w:r w:rsidRPr="009C4216">
        <w:rPr>
          <w:i/>
          <w:sz w:val="24"/>
          <w:szCs w:val="24"/>
        </w:rPr>
        <w:t xml:space="preserve"> Netherlands)</w:t>
      </w:r>
    </w:p>
    <w:p w:rsidR="001D77F9" w:rsidRDefault="001D77F9" w:rsidP="003C63B0">
      <w:pPr>
        <w:pStyle w:val="BodyText"/>
        <w:spacing w:line="312" w:lineRule="auto"/>
        <w:jc w:val="left"/>
        <w:rPr>
          <w:sz w:val="24"/>
          <w:szCs w:val="24"/>
        </w:rPr>
      </w:pPr>
    </w:p>
    <w:p w:rsidR="00B56B08" w:rsidRPr="009C4216" w:rsidRDefault="00BA5376" w:rsidP="003C63B0">
      <w:pPr>
        <w:pStyle w:val="BodyText"/>
        <w:spacing w:line="312" w:lineRule="auto"/>
        <w:jc w:val="left"/>
        <w:rPr>
          <w:sz w:val="24"/>
          <w:szCs w:val="24"/>
        </w:rPr>
      </w:pPr>
      <w:r w:rsidRPr="009C4216">
        <w:rPr>
          <w:sz w:val="24"/>
          <w:szCs w:val="24"/>
        </w:rPr>
        <w:t>Abstract</w:t>
      </w:r>
    </w:p>
    <w:p w:rsidR="00FA4DA8" w:rsidRPr="009C4216" w:rsidRDefault="00C64F5C" w:rsidP="003C63B0">
      <w:pPr>
        <w:pStyle w:val="BodyText"/>
        <w:spacing w:line="312" w:lineRule="auto"/>
        <w:jc w:val="both"/>
        <w:rPr>
          <w:b w:val="0"/>
          <w:sz w:val="24"/>
          <w:szCs w:val="24"/>
          <w:lang w:val="en-GB"/>
        </w:rPr>
      </w:pPr>
      <w:r w:rsidRPr="009C4216">
        <w:rPr>
          <w:b w:val="0"/>
          <w:sz w:val="24"/>
          <w:szCs w:val="24"/>
          <w:lang w:val="en-GB"/>
        </w:rPr>
        <w:t xml:space="preserve">Road development is one of the major </w:t>
      </w:r>
      <w:r w:rsidR="00702B6C">
        <w:rPr>
          <w:b w:val="0"/>
          <w:sz w:val="24"/>
          <w:szCs w:val="24"/>
          <w:lang w:val="en-GB"/>
        </w:rPr>
        <w:t xml:space="preserve">investments </w:t>
      </w:r>
      <w:r w:rsidRPr="009C4216">
        <w:rPr>
          <w:b w:val="0"/>
          <w:sz w:val="24"/>
          <w:szCs w:val="24"/>
          <w:lang w:val="en-GB"/>
        </w:rPr>
        <w:t xml:space="preserve">in many countries in </w:t>
      </w:r>
      <w:r w:rsidR="00CB7C84" w:rsidRPr="009C4216">
        <w:rPr>
          <w:b w:val="0"/>
          <w:sz w:val="24"/>
          <w:szCs w:val="24"/>
          <w:lang w:val="en-GB"/>
        </w:rPr>
        <w:t>Sub-Saharan</w:t>
      </w:r>
      <w:r w:rsidRPr="009C4216">
        <w:rPr>
          <w:b w:val="0"/>
          <w:sz w:val="24"/>
          <w:szCs w:val="24"/>
          <w:lang w:val="en-GB"/>
        </w:rPr>
        <w:t xml:space="preserve"> Africa (SSA). </w:t>
      </w:r>
      <w:r w:rsidR="00702B6C">
        <w:rPr>
          <w:b w:val="0"/>
          <w:sz w:val="24"/>
          <w:szCs w:val="24"/>
          <w:lang w:val="en-GB"/>
        </w:rPr>
        <w:t xml:space="preserve">Roads often </w:t>
      </w:r>
      <w:r w:rsidR="002A3EEE" w:rsidRPr="009C4216">
        <w:rPr>
          <w:b w:val="0"/>
          <w:sz w:val="24"/>
          <w:szCs w:val="24"/>
          <w:lang w:val="en-GB"/>
        </w:rPr>
        <w:t xml:space="preserve">change </w:t>
      </w:r>
      <w:r w:rsidR="00F36A9F" w:rsidRPr="009C4216">
        <w:rPr>
          <w:b w:val="0"/>
          <w:sz w:val="24"/>
          <w:szCs w:val="24"/>
          <w:lang w:val="en-GB"/>
        </w:rPr>
        <w:t xml:space="preserve">runoff patters, leading to concentrated flow of water. </w:t>
      </w:r>
      <w:r w:rsidR="00734B54" w:rsidRPr="009C4216">
        <w:rPr>
          <w:b w:val="0"/>
          <w:sz w:val="24"/>
          <w:szCs w:val="24"/>
          <w:lang w:val="en-GB"/>
        </w:rPr>
        <w:t xml:space="preserve">Road hydraulic structures (road side drainages, culverts and bridges) are </w:t>
      </w:r>
      <w:r w:rsidR="008D6ECD">
        <w:rPr>
          <w:b w:val="0"/>
          <w:sz w:val="24"/>
          <w:szCs w:val="24"/>
          <w:lang w:val="en-GB"/>
        </w:rPr>
        <w:t xml:space="preserve">often </w:t>
      </w:r>
      <w:r w:rsidR="00734B54" w:rsidRPr="009C4216">
        <w:rPr>
          <w:b w:val="0"/>
          <w:sz w:val="24"/>
          <w:szCs w:val="24"/>
          <w:lang w:val="en-GB"/>
        </w:rPr>
        <w:t>designed to discharge concentrated flow of water from road</w:t>
      </w:r>
      <w:r w:rsidR="00775BF0">
        <w:rPr>
          <w:b w:val="0"/>
          <w:sz w:val="24"/>
          <w:szCs w:val="24"/>
          <w:lang w:val="en-GB"/>
        </w:rPr>
        <w:t xml:space="preserve"> catchments </w:t>
      </w:r>
      <w:r w:rsidR="00734B54" w:rsidRPr="009C4216">
        <w:rPr>
          <w:b w:val="0"/>
          <w:sz w:val="24"/>
          <w:szCs w:val="24"/>
          <w:lang w:val="en-GB"/>
        </w:rPr>
        <w:t xml:space="preserve">to ensure the safety of </w:t>
      </w:r>
      <w:r w:rsidR="006417E2">
        <w:rPr>
          <w:b w:val="0"/>
          <w:sz w:val="24"/>
          <w:szCs w:val="24"/>
          <w:lang w:val="en-GB"/>
        </w:rPr>
        <w:t xml:space="preserve">the </w:t>
      </w:r>
      <w:r w:rsidR="00734B54" w:rsidRPr="009C4216">
        <w:rPr>
          <w:b w:val="0"/>
          <w:sz w:val="24"/>
          <w:szCs w:val="24"/>
          <w:lang w:val="en-GB"/>
        </w:rPr>
        <w:t>road</w:t>
      </w:r>
      <w:r w:rsidR="006417E2">
        <w:rPr>
          <w:b w:val="0"/>
          <w:sz w:val="24"/>
          <w:szCs w:val="24"/>
          <w:lang w:val="en-GB"/>
        </w:rPr>
        <w:t>s</w:t>
      </w:r>
      <w:r w:rsidR="00C73A90" w:rsidRPr="009C4216">
        <w:rPr>
          <w:b w:val="0"/>
          <w:sz w:val="24"/>
          <w:szCs w:val="24"/>
          <w:lang w:val="en-GB"/>
        </w:rPr>
        <w:t xml:space="preserve">. </w:t>
      </w:r>
      <w:r w:rsidR="00F36A9F" w:rsidRPr="009C4216">
        <w:rPr>
          <w:b w:val="0"/>
          <w:sz w:val="24"/>
          <w:szCs w:val="24"/>
          <w:lang w:val="en-GB"/>
        </w:rPr>
        <w:t>If not managed, w</w:t>
      </w:r>
      <w:r w:rsidR="00734B54" w:rsidRPr="009C4216">
        <w:rPr>
          <w:b w:val="0"/>
          <w:sz w:val="24"/>
          <w:szCs w:val="24"/>
          <w:lang w:val="en-GB"/>
        </w:rPr>
        <w:t>ater from road</w:t>
      </w:r>
      <w:r w:rsidR="00775BF0">
        <w:rPr>
          <w:b w:val="0"/>
          <w:sz w:val="24"/>
          <w:szCs w:val="24"/>
          <w:lang w:val="en-GB"/>
        </w:rPr>
        <w:t xml:space="preserve">s </w:t>
      </w:r>
      <w:r w:rsidR="00F36A9F" w:rsidRPr="009C4216">
        <w:rPr>
          <w:b w:val="0"/>
          <w:sz w:val="24"/>
          <w:szCs w:val="24"/>
          <w:lang w:val="en-GB"/>
        </w:rPr>
        <w:t xml:space="preserve">could lead to a number of </w:t>
      </w:r>
      <w:r w:rsidR="00734B54" w:rsidRPr="009C4216">
        <w:rPr>
          <w:b w:val="0"/>
          <w:sz w:val="24"/>
          <w:szCs w:val="24"/>
          <w:lang w:val="en-GB"/>
        </w:rPr>
        <w:t>problems</w:t>
      </w:r>
      <w:r w:rsidR="00775BF0">
        <w:rPr>
          <w:b w:val="0"/>
          <w:sz w:val="24"/>
          <w:szCs w:val="24"/>
          <w:lang w:val="en-GB"/>
        </w:rPr>
        <w:t xml:space="preserve">: </w:t>
      </w:r>
      <w:r w:rsidR="00734B54" w:rsidRPr="009C4216">
        <w:rPr>
          <w:b w:val="0"/>
          <w:sz w:val="24"/>
          <w:szCs w:val="24"/>
          <w:lang w:val="en-GB"/>
        </w:rPr>
        <w:t>f</w:t>
      </w:r>
      <w:r w:rsidR="00B56B08" w:rsidRPr="009C4216">
        <w:rPr>
          <w:b w:val="0"/>
          <w:sz w:val="24"/>
          <w:szCs w:val="24"/>
          <w:lang w:val="en-GB"/>
        </w:rPr>
        <w:t>lood</w:t>
      </w:r>
      <w:r w:rsidR="00734B54" w:rsidRPr="009C4216">
        <w:rPr>
          <w:b w:val="0"/>
          <w:sz w:val="24"/>
          <w:szCs w:val="24"/>
          <w:lang w:val="en-GB"/>
        </w:rPr>
        <w:t xml:space="preserve">ing, </w:t>
      </w:r>
      <w:r w:rsidR="00B56B08" w:rsidRPr="009C4216">
        <w:rPr>
          <w:b w:val="0"/>
          <w:sz w:val="24"/>
          <w:szCs w:val="24"/>
          <w:lang w:val="en-GB"/>
        </w:rPr>
        <w:t>water logging</w:t>
      </w:r>
      <w:r w:rsidR="00734B54" w:rsidRPr="009C4216">
        <w:rPr>
          <w:b w:val="0"/>
          <w:sz w:val="24"/>
          <w:szCs w:val="24"/>
          <w:lang w:val="en-GB"/>
        </w:rPr>
        <w:t xml:space="preserve">, gully erosion, </w:t>
      </w:r>
      <w:r w:rsidR="00AC7D94" w:rsidRPr="009C4216">
        <w:rPr>
          <w:b w:val="0"/>
          <w:sz w:val="24"/>
          <w:szCs w:val="24"/>
          <w:lang w:val="en-GB"/>
        </w:rPr>
        <w:t xml:space="preserve">and </w:t>
      </w:r>
      <w:r w:rsidR="00734B54" w:rsidRPr="009C4216">
        <w:rPr>
          <w:b w:val="0"/>
          <w:sz w:val="24"/>
          <w:szCs w:val="24"/>
          <w:lang w:val="en-GB"/>
        </w:rPr>
        <w:t>siltation/sedimentation</w:t>
      </w:r>
      <w:r w:rsidR="007C78CE">
        <w:rPr>
          <w:b w:val="0"/>
          <w:sz w:val="24"/>
          <w:szCs w:val="24"/>
          <w:lang w:val="en-GB"/>
        </w:rPr>
        <w:t>. In hilly terrains w</w:t>
      </w:r>
      <w:r w:rsidR="0065442D" w:rsidRPr="009C4216">
        <w:rPr>
          <w:b w:val="0"/>
          <w:sz w:val="24"/>
          <w:szCs w:val="24"/>
          <w:lang w:val="en-GB"/>
        </w:rPr>
        <w:t xml:space="preserve">ater from roads could </w:t>
      </w:r>
      <w:r w:rsidR="007C78CE">
        <w:rPr>
          <w:b w:val="0"/>
          <w:sz w:val="24"/>
          <w:szCs w:val="24"/>
          <w:lang w:val="en-GB"/>
        </w:rPr>
        <w:t xml:space="preserve">also </w:t>
      </w:r>
      <w:r w:rsidR="0065442D" w:rsidRPr="009C4216">
        <w:rPr>
          <w:b w:val="0"/>
          <w:sz w:val="24"/>
          <w:szCs w:val="24"/>
          <w:lang w:val="en-GB"/>
        </w:rPr>
        <w:t xml:space="preserve">contribute to road damages </w:t>
      </w:r>
      <w:r w:rsidR="006417E2">
        <w:rPr>
          <w:b w:val="0"/>
          <w:sz w:val="24"/>
          <w:szCs w:val="24"/>
          <w:lang w:val="en-GB"/>
        </w:rPr>
        <w:t xml:space="preserve">due to </w:t>
      </w:r>
      <w:r w:rsidR="0065442D" w:rsidRPr="009C4216">
        <w:rPr>
          <w:b w:val="0"/>
          <w:sz w:val="24"/>
          <w:szCs w:val="24"/>
          <w:lang w:val="en-GB"/>
        </w:rPr>
        <w:t>landslides. I</w:t>
      </w:r>
      <w:r w:rsidR="00653A88" w:rsidRPr="009C4216">
        <w:rPr>
          <w:b w:val="0"/>
          <w:sz w:val="24"/>
          <w:szCs w:val="24"/>
          <w:lang w:val="en-GB"/>
        </w:rPr>
        <w:t xml:space="preserve">f </w:t>
      </w:r>
      <w:r w:rsidR="00013B25" w:rsidRPr="009C4216">
        <w:rPr>
          <w:b w:val="0"/>
          <w:sz w:val="24"/>
          <w:szCs w:val="24"/>
          <w:lang w:val="en-GB"/>
        </w:rPr>
        <w:t xml:space="preserve">properly </w:t>
      </w:r>
      <w:r w:rsidR="00CC3E9D" w:rsidRPr="009C4216">
        <w:rPr>
          <w:b w:val="0"/>
          <w:sz w:val="24"/>
          <w:szCs w:val="24"/>
          <w:lang w:val="en-GB"/>
        </w:rPr>
        <w:t>planned</w:t>
      </w:r>
      <w:r w:rsidR="00775BF0">
        <w:rPr>
          <w:b w:val="0"/>
          <w:sz w:val="24"/>
          <w:szCs w:val="24"/>
          <w:lang w:val="en-GB"/>
        </w:rPr>
        <w:t>/</w:t>
      </w:r>
      <w:r w:rsidR="006417E2">
        <w:rPr>
          <w:b w:val="0"/>
          <w:sz w:val="24"/>
          <w:szCs w:val="24"/>
          <w:lang w:val="en-GB"/>
        </w:rPr>
        <w:t>implemented</w:t>
      </w:r>
      <w:r w:rsidR="00CC3E9D" w:rsidRPr="009C4216">
        <w:rPr>
          <w:b w:val="0"/>
          <w:sz w:val="24"/>
          <w:szCs w:val="24"/>
          <w:lang w:val="en-GB"/>
        </w:rPr>
        <w:t xml:space="preserve">, </w:t>
      </w:r>
      <w:r w:rsidR="00013B25" w:rsidRPr="009C4216">
        <w:rPr>
          <w:b w:val="0"/>
          <w:sz w:val="24"/>
          <w:szCs w:val="24"/>
          <w:lang w:val="en-GB"/>
        </w:rPr>
        <w:t xml:space="preserve">the negative effects </w:t>
      </w:r>
      <w:r w:rsidR="00401140" w:rsidRPr="009C4216">
        <w:rPr>
          <w:b w:val="0"/>
          <w:sz w:val="24"/>
          <w:szCs w:val="24"/>
          <w:lang w:val="en-GB"/>
        </w:rPr>
        <w:t xml:space="preserve">of </w:t>
      </w:r>
      <w:r w:rsidR="0065442D" w:rsidRPr="009C4216">
        <w:rPr>
          <w:b w:val="0"/>
          <w:sz w:val="24"/>
          <w:szCs w:val="24"/>
          <w:lang w:val="en-GB"/>
        </w:rPr>
        <w:t xml:space="preserve">water from </w:t>
      </w:r>
      <w:r w:rsidR="00401140" w:rsidRPr="009C4216">
        <w:rPr>
          <w:b w:val="0"/>
          <w:sz w:val="24"/>
          <w:szCs w:val="24"/>
          <w:lang w:val="en-GB"/>
        </w:rPr>
        <w:t xml:space="preserve">roads </w:t>
      </w:r>
      <w:r w:rsidR="00013B25" w:rsidRPr="009C4216">
        <w:rPr>
          <w:b w:val="0"/>
          <w:sz w:val="24"/>
          <w:szCs w:val="24"/>
          <w:lang w:val="en-GB"/>
        </w:rPr>
        <w:t xml:space="preserve">could be changed into </w:t>
      </w:r>
      <w:r w:rsidR="00CC3E9D" w:rsidRPr="009C4216">
        <w:rPr>
          <w:b w:val="0"/>
          <w:sz w:val="24"/>
          <w:szCs w:val="24"/>
          <w:lang w:val="en-GB"/>
        </w:rPr>
        <w:t xml:space="preserve">positive. </w:t>
      </w:r>
      <w:r w:rsidR="001361CE">
        <w:rPr>
          <w:b w:val="0"/>
          <w:sz w:val="24"/>
          <w:szCs w:val="24"/>
          <w:lang w:val="en-GB"/>
        </w:rPr>
        <w:t>I</w:t>
      </w:r>
      <w:r w:rsidR="00077F23">
        <w:rPr>
          <w:b w:val="0"/>
          <w:sz w:val="24"/>
          <w:szCs w:val="24"/>
          <w:lang w:val="en-GB"/>
        </w:rPr>
        <w:t xml:space="preserve">n the </w:t>
      </w:r>
      <w:r w:rsidR="0065442D" w:rsidRPr="009C4216">
        <w:rPr>
          <w:b w:val="0"/>
          <w:sz w:val="24"/>
          <w:szCs w:val="24"/>
          <w:lang w:val="en-GB"/>
        </w:rPr>
        <w:t>year 2013, a research consortium (</w:t>
      </w:r>
      <w:proofErr w:type="spellStart"/>
      <w:r w:rsidR="0065442D" w:rsidRPr="009C4216">
        <w:rPr>
          <w:b w:val="0"/>
          <w:sz w:val="24"/>
          <w:szCs w:val="24"/>
          <w:lang w:val="en-GB"/>
        </w:rPr>
        <w:t>MetaMeta</w:t>
      </w:r>
      <w:proofErr w:type="spellEnd"/>
      <w:r w:rsidR="0065442D" w:rsidRPr="009C4216">
        <w:rPr>
          <w:b w:val="0"/>
          <w:sz w:val="24"/>
          <w:szCs w:val="24"/>
          <w:lang w:val="en-GB"/>
        </w:rPr>
        <w:t xml:space="preserve"> research as a lead and </w:t>
      </w:r>
      <w:proofErr w:type="spellStart"/>
      <w:r w:rsidR="0065442D" w:rsidRPr="009C4216">
        <w:rPr>
          <w:b w:val="0"/>
          <w:sz w:val="24"/>
          <w:szCs w:val="24"/>
          <w:lang w:val="en-GB"/>
        </w:rPr>
        <w:t>Mekelle</w:t>
      </w:r>
      <w:proofErr w:type="spellEnd"/>
      <w:r w:rsidR="0065442D" w:rsidRPr="009C4216">
        <w:rPr>
          <w:b w:val="0"/>
          <w:sz w:val="24"/>
          <w:szCs w:val="24"/>
          <w:lang w:val="en-GB"/>
        </w:rPr>
        <w:t xml:space="preserve"> University and IDS-UK as members) in collaboration with different </w:t>
      </w:r>
      <w:r w:rsidR="008D3ED9">
        <w:rPr>
          <w:b w:val="0"/>
          <w:sz w:val="24"/>
          <w:szCs w:val="24"/>
          <w:lang w:val="en-GB"/>
        </w:rPr>
        <w:t xml:space="preserve">development </w:t>
      </w:r>
      <w:r w:rsidR="0065442D" w:rsidRPr="009C4216">
        <w:rPr>
          <w:b w:val="0"/>
          <w:sz w:val="24"/>
          <w:szCs w:val="24"/>
          <w:lang w:val="en-GB"/>
        </w:rPr>
        <w:t xml:space="preserve">partners in Tigray (particularly the Bureau of Agriculture and Rural Development) have </w:t>
      </w:r>
      <w:r w:rsidR="00077F23">
        <w:rPr>
          <w:b w:val="0"/>
          <w:sz w:val="24"/>
          <w:szCs w:val="24"/>
          <w:lang w:val="en-GB"/>
        </w:rPr>
        <w:t xml:space="preserve">started </w:t>
      </w:r>
      <w:r w:rsidR="0065442D" w:rsidRPr="009C4216">
        <w:rPr>
          <w:b w:val="0"/>
          <w:sz w:val="24"/>
          <w:szCs w:val="24"/>
          <w:lang w:val="en-GB"/>
        </w:rPr>
        <w:t xml:space="preserve">implementing a systematic approach </w:t>
      </w:r>
      <w:r w:rsidR="00077F23">
        <w:rPr>
          <w:b w:val="0"/>
          <w:sz w:val="24"/>
          <w:szCs w:val="24"/>
          <w:lang w:val="en-GB"/>
        </w:rPr>
        <w:t xml:space="preserve">of </w:t>
      </w:r>
      <w:r w:rsidR="0065442D" w:rsidRPr="009C4216">
        <w:rPr>
          <w:b w:val="0"/>
          <w:sz w:val="24"/>
          <w:szCs w:val="24"/>
          <w:lang w:val="en-GB"/>
        </w:rPr>
        <w:t>harvesting water from roads for groundwater recharge</w:t>
      </w:r>
      <w:r w:rsidR="00CA6C2F" w:rsidRPr="009C4216">
        <w:rPr>
          <w:b w:val="0"/>
          <w:sz w:val="24"/>
          <w:szCs w:val="24"/>
          <w:lang w:val="en-GB"/>
        </w:rPr>
        <w:t xml:space="preserve">; the project was </w:t>
      </w:r>
      <w:r w:rsidR="0065442D" w:rsidRPr="009C4216">
        <w:rPr>
          <w:b w:val="0"/>
          <w:sz w:val="24"/>
          <w:szCs w:val="24"/>
          <w:lang w:val="en-GB"/>
        </w:rPr>
        <w:t xml:space="preserve">financed by UPGro Catalyst grant (NERC, UK). </w:t>
      </w:r>
      <w:r w:rsidR="001361CE">
        <w:rPr>
          <w:b w:val="0"/>
          <w:sz w:val="24"/>
          <w:szCs w:val="24"/>
          <w:lang w:val="en-GB"/>
        </w:rPr>
        <w:t>As a result, d</w:t>
      </w:r>
      <w:r w:rsidR="006F61BD" w:rsidRPr="009C4216">
        <w:rPr>
          <w:b w:val="0"/>
          <w:sz w:val="24"/>
          <w:szCs w:val="24"/>
          <w:lang w:val="en-GB"/>
        </w:rPr>
        <w:t xml:space="preserve">ifferent but simple and locally adaptive techniques and approaches have been implemented in almost all parts of the </w:t>
      </w:r>
      <w:r w:rsidR="006E1638" w:rsidRPr="009C4216">
        <w:rPr>
          <w:b w:val="0"/>
          <w:sz w:val="24"/>
          <w:szCs w:val="24"/>
          <w:lang w:val="en-GB"/>
        </w:rPr>
        <w:t xml:space="preserve">Tigray </w:t>
      </w:r>
      <w:r w:rsidR="006F61BD" w:rsidRPr="009C4216">
        <w:rPr>
          <w:b w:val="0"/>
          <w:sz w:val="24"/>
          <w:szCs w:val="24"/>
          <w:lang w:val="en-GB"/>
        </w:rPr>
        <w:t>region</w:t>
      </w:r>
      <w:r w:rsidR="002C2190">
        <w:rPr>
          <w:b w:val="0"/>
          <w:sz w:val="24"/>
          <w:szCs w:val="24"/>
          <w:lang w:val="en-GB"/>
        </w:rPr>
        <w:t xml:space="preserve">. </w:t>
      </w:r>
      <w:r w:rsidR="00683663" w:rsidRPr="009C4216">
        <w:rPr>
          <w:b w:val="0"/>
          <w:sz w:val="24"/>
          <w:szCs w:val="24"/>
          <w:lang w:val="en-GB"/>
        </w:rPr>
        <w:t xml:space="preserve">This </w:t>
      </w:r>
      <w:r w:rsidR="00FE56DF">
        <w:rPr>
          <w:b w:val="0"/>
          <w:sz w:val="24"/>
          <w:szCs w:val="24"/>
          <w:lang w:val="en-GB"/>
        </w:rPr>
        <w:t>C</w:t>
      </w:r>
      <w:r w:rsidR="00683663" w:rsidRPr="009C4216">
        <w:rPr>
          <w:b w:val="0"/>
          <w:sz w:val="24"/>
          <w:szCs w:val="24"/>
          <w:lang w:val="en-GB"/>
        </w:rPr>
        <w:t>atalyst</w:t>
      </w:r>
      <w:r w:rsidR="00683663">
        <w:rPr>
          <w:b w:val="0"/>
          <w:sz w:val="24"/>
          <w:szCs w:val="24"/>
          <w:lang w:val="en-GB"/>
        </w:rPr>
        <w:t xml:space="preserve"> grant </w:t>
      </w:r>
      <w:r w:rsidR="00683663" w:rsidRPr="009C4216">
        <w:rPr>
          <w:b w:val="0"/>
          <w:sz w:val="24"/>
          <w:szCs w:val="24"/>
          <w:lang w:val="en-GB"/>
        </w:rPr>
        <w:t>ha</w:t>
      </w:r>
      <w:r w:rsidR="00683663">
        <w:rPr>
          <w:b w:val="0"/>
          <w:sz w:val="24"/>
          <w:szCs w:val="24"/>
          <w:lang w:val="en-GB"/>
        </w:rPr>
        <w:t>s</w:t>
      </w:r>
      <w:r w:rsidR="000012AE">
        <w:rPr>
          <w:b w:val="0"/>
          <w:sz w:val="24"/>
          <w:szCs w:val="24"/>
          <w:lang w:val="en-GB"/>
        </w:rPr>
        <w:t xml:space="preserve"> </w:t>
      </w:r>
      <w:r w:rsidR="00142BB5" w:rsidRPr="009C4216">
        <w:rPr>
          <w:b w:val="0"/>
          <w:sz w:val="24"/>
          <w:szCs w:val="24"/>
          <w:lang w:val="en-GB"/>
        </w:rPr>
        <w:t>helped the research consortium</w:t>
      </w:r>
      <w:r w:rsidR="000012AE">
        <w:rPr>
          <w:b w:val="0"/>
          <w:sz w:val="24"/>
          <w:szCs w:val="24"/>
          <w:lang w:val="en-GB"/>
        </w:rPr>
        <w:t xml:space="preserve"> members</w:t>
      </w:r>
      <w:r w:rsidR="00142BB5" w:rsidRPr="009C4216">
        <w:rPr>
          <w:b w:val="0"/>
          <w:sz w:val="24"/>
          <w:szCs w:val="24"/>
          <w:lang w:val="en-GB"/>
        </w:rPr>
        <w:t xml:space="preserve"> </w:t>
      </w:r>
      <w:r w:rsidR="00FE56DF">
        <w:rPr>
          <w:b w:val="0"/>
          <w:sz w:val="24"/>
          <w:szCs w:val="24"/>
          <w:lang w:val="en-GB"/>
        </w:rPr>
        <w:t xml:space="preserve">and the development partners </w:t>
      </w:r>
      <w:r w:rsidR="00142BB5" w:rsidRPr="009C4216">
        <w:rPr>
          <w:b w:val="0"/>
          <w:sz w:val="24"/>
          <w:szCs w:val="24"/>
          <w:lang w:val="en-GB"/>
        </w:rPr>
        <w:t xml:space="preserve">to understand the potentials </w:t>
      </w:r>
      <w:r w:rsidR="000D539A">
        <w:rPr>
          <w:b w:val="0"/>
          <w:sz w:val="24"/>
          <w:szCs w:val="24"/>
          <w:lang w:val="en-GB"/>
        </w:rPr>
        <w:t>of</w:t>
      </w:r>
      <w:r w:rsidR="00E502D8">
        <w:rPr>
          <w:b w:val="0"/>
          <w:sz w:val="24"/>
          <w:szCs w:val="24"/>
          <w:lang w:val="en-GB"/>
        </w:rPr>
        <w:t xml:space="preserve"> </w:t>
      </w:r>
      <w:r w:rsidR="00142BB5" w:rsidRPr="009C4216">
        <w:rPr>
          <w:b w:val="0"/>
          <w:sz w:val="24"/>
          <w:szCs w:val="24"/>
          <w:lang w:val="en-GB"/>
        </w:rPr>
        <w:t>water harvesting for livelihood improvements and resilience</w:t>
      </w:r>
      <w:r w:rsidR="001503AF" w:rsidRPr="009C4216">
        <w:rPr>
          <w:b w:val="0"/>
          <w:sz w:val="24"/>
          <w:szCs w:val="24"/>
          <w:lang w:val="en-GB"/>
        </w:rPr>
        <w:t xml:space="preserve">. </w:t>
      </w:r>
      <w:r w:rsidR="000851CC">
        <w:rPr>
          <w:b w:val="0"/>
          <w:sz w:val="24"/>
          <w:szCs w:val="24"/>
          <w:lang w:val="en-GB"/>
        </w:rPr>
        <w:t xml:space="preserve">To upscale this innovation, </w:t>
      </w:r>
      <w:r w:rsidR="001503AF" w:rsidRPr="009C4216">
        <w:rPr>
          <w:b w:val="0"/>
          <w:sz w:val="24"/>
          <w:szCs w:val="24"/>
          <w:lang w:val="en-GB"/>
        </w:rPr>
        <w:t>o</w:t>
      </w:r>
      <w:r w:rsidR="006E1638" w:rsidRPr="009C4216">
        <w:rPr>
          <w:b w:val="0"/>
          <w:sz w:val="24"/>
          <w:szCs w:val="24"/>
          <w:lang w:val="en-GB"/>
        </w:rPr>
        <w:t>ver the last years</w:t>
      </w:r>
      <w:r w:rsidR="00CF182F">
        <w:rPr>
          <w:b w:val="0"/>
          <w:sz w:val="24"/>
          <w:szCs w:val="24"/>
          <w:lang w:val="en-GB"/>
        </w:rPr>
        <w:t xml:space="preserve">, </w:t>
      </w:r>
      <w:r w:rsidR="006E1638" w:rsidRPr="009C4216">
        <w:rPr>
          <w:b w:val="0"/>
          <w:sz w:val="24"/>
          <w:szCs w:val="24"/>
          <w:lang w:val="en-GB"/>
        </w:rPr>
        <w:t>we have been promoting</w:t>
      </w:r>
      <w:r w:rsidR="000851CC">
        <w:rPr>
          <w:b w:val="0"/>
          <w:sz w:val="24"/>
          <w:szCs w:val="24"/>
          <w:lang w:val="en-GB"/>
        </w:rPr>
        <w:t xml:space="preserve"> </w:t>
      </w:r>
      <w:r w:rsidR="006E1638" w:rsidRPr="009C4216">
        <w:rPr>
          <w:b w:val="0"/>
          <w:sz w:val="24"/>
          <w:szCs w:val="24"/>
          <w:lang w:val="en-GB"/>
        </w:rPr>
        <w:t xml:space="preserve">road water management </w:t>
      </w:r>
      <w:r w:rsidR="009C4216" w:rsidRPr="009C4216">
        <w:rPr>
          <w:b w:val="0"/>
          <w:sz w:val="24"/>
          <w:szCs w:val="24"/>
          <w:lang w:val="en-GB"/>
        </w:rPr>
        <w:t xml:space="preserve">in different regions of Ethiopia </w:t>
      </w:r>
      <w:r w:rsidR="00F76850">
        <w:rPr>
          <w:b w:val="0"/>
          <w:sz w:val="24"/>
          <w:szCs w:val="24"/>
          <w:lang w:val="en-GB"/>
        </w:rPr>
        <w:t xml:space="preserve">and beyond </w:t>
      </w:r>
      <w:r w:rsidR="006E1638" w:rsidRPr="009C4216">
        <w:rPr>
          <w:b w:val="0"/>
          <w:sz w:val="24"/>
          <w:szCs w:val="24"/>
          <w:lang w:val="en-GB"/>
        </w:rPr>
        <w:t>with research support from N</w:t>
      </w:r>
      <w:r w:rsidR="001503AF" w:rsidRPr="009C4216">
        <w:rPr>
          <w:b w:val="0"/>
          <w:sz w:val="24"/>
          <w:szCs w:val="24"/>
          <w:lang w:val="en-GB"/>
        </w:rPr>
        <w:t>W</w:t>
      </w:r>
      <w:r w:rsidR="006E1638" w:rsidRPr="009C4216">
        <w:rPr>
          <w:b w:val="0"/>
          <w:sz w:val="24"/>
          <w:szCs w:val="24"/>
          <w:lang w:val="en-GB"/>
        </w:rPr>
        <w:t xml:space="preserve">O/WOTRO (The Netherlands), and </w:t>
      </w:r>
      <w:r w:rsidR="009C4216" w:rsidRPr="009C4216">
        <w:rPr>
          <w:b w:val="0"/>
          <w:sz w:val="24"/>
          <w:szCs w:val="24"/>
          <w:lang w:val="en-GB"/>
        </w:rPr>
        <w:t xml:space="preserve">from </w:t>
      </w:r>
      <w:r w:rsidR="006E1638" w:rsidRPr="009C4216">
        <w:rPr>
          <w:b w:val="0"/>
          <w:sz w:val="24"/>
          <w:szCs w:val="24"/>
          <w:lang w:val="en-GB"/>
        </w:rPr>
        <w:t>Global Resilience Program (GRP)</w:t>
      </w:r>
      <w:r w:rsidR="009C4216" w:rsidRPr="009C4216">
        <w:rPr>
          <w:b w:val="0"/>
          <w:sz w:val="24"/>
          <w:szCs w:val="24"/>
          <w:lang w:val="en-GB"/>
        </w:rPr>
        <w:t xml:space="preserve">. </w:t>
      </w:r>
      <w:r w:rsidR="00C55964" w:rsidRPr="009C4216">
        <w:rPr>
          <w:b w:val="0"/>
          <w:sz w:val="24"/>
          <w:szCs w:val="24"/>
          <w:lang w:val="en-GB"/>
        </w:rPr>
        <w:t xml:space="preserve">This </w:t>
      </w:r>
      <w:r w:rsidR="009D48BF" w:rsidRPr="009C4216">
        <w:rPr>
          <w:b w:val="0"/>
          <w:sz w:val="24"/>
          <w:szCs w:val="24"/>
          <w:lang w:val="en-GB"/>
        </w:rPr>
        <w:t>paper</w:t>
      </w:r>
      <w:r w:rsidR="00C55964" w:rsidRPr="009C4216">
        <w:rPr>
          <w:b w:val="0"/>
          <w:sz w:val="24"/>
          <w:szCs w:val="24"/>
          <w:lang w:val="en-GB"/>
        </w:rPr>
        <w:t xml:space="preserve"> </w:t>
      </w:r>
      <w:r w:rsidR="00AE1DED">
        <w:rPr>
          <w:b w:val="0"/>
          <w:sz w:val="24"/>
          <w:szCs w:val="24"/>
          <w:lang w:val="en-GB"/>
        </w:rPr>
        <w:t xml:space="preserve">presents: </w:t>
      </w:r>
      <w:r w:rsidR="00C55964" w:rsidRPr="009C4216">
        <w:rPr>
          <w:b w:val="0"/>
          <w:sz w:val="24"/>
          <w:szCs w:val="24"/>
          <w:lang w:val="en-GB"/>
        </w:rPr>
        <w:t xml:space="preserve">(a) the </w:t>
      </w:r>
      <w:r w:rsidR="00681AB9" w:rsidRPr="009C4216">
        <w:rPr>
          <w:b w:val="0"/>
          <w:sz w:val="24"/>
          <w:szCs w:val="24"/>
          <w:lang w:val="en-GB"/>
        </w:rPr>
        <w:t xml:space="preserve">approaches followed to </w:t>
      </w:r>
      <w:r w:rsidR="00A433F3">
        <w:rPr>
          <w:b w:val="0"/>
          <w:sz w:val="24"/>
          <w:szCs w:val="24"/>
          <w:lang w:val="en-GB"/>
        </w:rPr>
        <w:t xml:space="preserve">systematically </w:t>
      </w:r>
      <w:r w:rsidR="004C20B5">
        <w:rPr>
          <w:b w:val="0"/>
          <w:sz w:val="24"/>
          <w:szCs w:val="24"/>
          <w:lang w:val="en-GB"/>
        </w:rPr>
        <w:t>introduce</w:t>
      </w:r>
      <w:r w:rsidR="00A433F3">
        <w:rPr>
          <w:b w:val="0"/>
          <w:sz w:val="24"/>
          <w:szCs w:val="24"/>
          <w:lang w:val="en-GB"/>
        </w:rPr>
        <w:t xml:space="preserve"> and </w:t>
      </w:r>
      <w:r w:rsidR="004C20B5">
        <w:rPr>
          <w:b w:val="0"/>
          <w:sz w:val="24"/>
          <w:szCs w:val="24"/>
          <w:lang w:val="en-GB"/>
        </w:rPr>
        <w:t xml:space="preserve">upscale </w:t>
      </w:r>
      <w:r w:rsidR="00681AB9" w:rsidRPr="009C4216">
        <w:rPr>
          <w:b w:val="0"/>
          <w:sz w:val="24"/>
          <w:szCs w:val="24"/>
          <w:lang w:val="en-GB"/>
        </w:rPr>
        <w:t>road water harvesting</w:t>
      </w:r>
      <w:r w:rsidR="00A433F3">
        <w:rPr>
          <w:b w:val="0"/>
          <w:sz w:val="24"/>
          <w:szCs w:val="24"/>
          <w:lang w:val="en-GB"/>
        </w:rPr>
        <w:t xml:space="preserve">, </w:t>
      </w:r>
      <w:r w:rsidR="00681AB9" w:rsidRPr="009C4216">
        <w:rPr>
          <w:b w:val="0"/>
          <w:sz w:val="24"/>
          <w:szCs w:val="24"/>
          <w:lang w:val="en-GB"/>
        </w:rPr>
        <w:t xml:space="preserve">(b) the </w:t>
      </w:r>
      <w:r w:rsidR="00F34EF1" w:rsidRPr="009C4216">
        <w:rPr>
          <w:b w:val="0"/>
          <w:sz w:val="24"/>
          <w:szCs w:val="24"/>
          <w:lang w:val="en-GB"/>
        </w:rPr>
        <w:t xml:space="preserve">techniques </w:t>
      </w:r>
      <w:r w:rsidR="00C55964" w:rsidRPr="009C4216">
        <w:rPr>
          <w:b w:val="0"/>
          <w:sz w:val="24"/>
          <w:szCs w:val="24"/>
          <w:lang w:val="en-GB"/>
        </w:rPr>
        <w:t>implemented</w:t>
      </w:r>
      <w:r w:rsidR="00F34EF1" w:rsidRPr="009C4216">
        <w:rPr>
          <w:b w:val="0"/>
          <w:sz w:val="24"/>
          <w:szCs w:val="24"/>
          <w:lang w:val="en-GB"/>
        </w:rPr>
        <w:t xml:space="preserve"> to harvest water from road catchments</w:t>
      </w:r>
      <w:r w:rsidR="00C55964" w:rsidRPr="009C4216">
        <w:rPr>
          <w:b w:val="0"/>
          <w:sz w:val="24"/>
          <w:szCs w:val="24"/>
          <w:lang w:val="en-GB"/>
        </w:rPr>
        <w:t xml:space="preserve">, </w:t>
      </w:r>
      <w:r w:rsidR="00AE1DED">
        <w:rPr>
          <w:b w:val="0"/>
          <w:sz w:val="24"/>
          <w:szCs w:val="24"/>
          <w:lang w:val="en-GB"/>
        </w:rPr>
        <w:t xml:space="preserve">and </w:t>
      </w:r>
      <w:r w:rsidR="00C55964" w:rsidRPr="009C4216">
        <w:rPr>
          <w:b w:val="0"/>
          <w:sz w:val="24"/>
          <w:szCs w:val="24"/>
          <w:lang w:val="en-GB"/>
        </w:rPr>
        <w:t xml:space="preserve">(c) </w:t>
      </w:r>
      <w:r w:rsidR="004C20B5">
        <w:rPr>
          <w:b w:val="0"/>
          <w:sz w:val="24"/>
          <w:szCs w:val="24"/>
          <w:lang w:val="en-GB"/>
        </w:rPr>
        <w:t xml:space="preserve">the </w:t>
      </w:r>
      <w:r w:rsidR="00CD2B77" w:rsidRPr="009C4216">
        <w:rPr>
          <w:b w:val="0"/>
          <w:sz w:val="24"/>
          <w:szCs w:val="24"/>
          <w:lang w:val="en-GB"/>
        </w:rPr>
        <w:t>hydrological effects</w:t>
      </w:r>
      <w:r w:rsidR="00F76850">
        <w:rPr>
          <w:b w:val="0"/>
          <w:sz w:val="24"/>
          <w:szCs w:val="24"/>
          <w:lang w:val="en-GB"/>
        </w:rPr>
        <w:t>/benefits</w:t>
      </w:r>
      <w:r w:rsidR="00CD2B77" w:rsidRPr="009C4216">
        <w:rPr>
          <w:b w:val="0"/>
          <w:sz w:val="24"/>
          <w:szCs w:val="24"/>
          <w:lang w:val="en-GB"/>
        </w:rPr>
        <w:t xml:space="preserve"> of the interventions</w:t>
      </w:r>
      <w:r w:rsidR="004C20B5">
        <w:rPr>
          <w:b w:val="0"/>
          <w:sz w:val="24"/>
          <w:szCs w:val="24"/>
          <w:lang w:val="en-GB"/>
        </w:rPr>
        <w:t xml:space="preserve">. </w:t>
      </w:r>
      <w:r w:rsidR="00F76850">
        <w:rPr>
          <w:b w:val="0"/>
          <w:sz w:val="24"/>
          <w:szCs w:val="24"/>
          <w:lang w:val="en-GB"/>
        </w:rPr>
        <w:t>H</w:t>
      </w:r>
      <w:r w:rsidR="004F3354" w:rsidRPr="009C4216">
        <w:rPr>
          <w:b w:val="0"/>
          <w:sz w:val="24"/>
          <w:szCs w:val="24"/>
          <w:lang w:val="en-GB"/>
        </w:rPr>
        <w:t>arvesting</w:t>
      </w:r>
      <w:r w:rsidR="00331DA7">
        <w:rPr>
          <w:b w:val="0"/>
          <w:sz w:val="24"/>
          <w:szCs w:val="24"/>
          <w:lang w:val="en-GB"/>
        </w:rPr>
        <w:t xml:space="preserve">/managing </w:t>
      </w:r>
      <w:r w:rsidR="00AE1DED">
        <w:rPr>
          <w:b w:val="0"/>
          <w:sz w:val="24"/>
          <w:szCs w:val="24"/>
          <w:lang w:val="en-GB"/>
        </w:rPr>
        <w:t xml:space="preserve">water </w:t>
      </w:r>
      <w:r w:rsidR="004F3354" w:rsidRPr="009C4216">
        <w:rPr>
          <w:b w:val="0"/>
          <w:sz w:val="24"/>
          <w:szCs w:val="24"/>
          <w:lang w:val="en-GB"/>
        </w:rPr>
        <w:t xml:space="preserve">from road catchments </w:t>
      </w:r>
      <w:r w:rsidR="00F76850">
        <w:rPr>
          <w:b w:val="0"/>
          <w:sz w:val="24"/>
          <w:szCs w:val="24"/>
          <w:lang w:val="en-GB"/>
        </w:rPr>
        <w:t xml:space="preserve">is found to </w:t>
      </w:r>
      <w:r w:rsidR="004F3354" w:rsidRPr="009C4216">
        <w:rPr>
          <w:b w:val="0"/>
          <w:sz w:val="24"/>
          <w:szCs w:val="24"/>
          <w:lang w:val="en-GB"/>
        </w:rPr>
        <w:t xml:space="preserve">have </w:t>
      </w:r>
      <w:r w:rsidR="00AE1DED">
        <w:rPr>
          <w:b w:val="0"/>
          <w:sz w:val="24"/>
          <w:szCs w:val="24"/>
          <w:lang w:val="en-GB"/>
        </w:rPr>
        <w:t xml:space="preserve">several benefits: </w:t>
      </w:r>
      <w:r w:rsidR="004F3354" w:rsidRPr="009C4216">
        <w:rPr>
          <w:b w:val="0"/>
          <w:sz w:val="24"/>
          <w:szCs w:val="24"/>
          <w:lang w:val="en-GB"/>
        </w:rPr>
        <w:t>increase in shallow groundwater recharge</w:t>
      </w:r>
      <w:r w:rsidR="00B921B6" w:rsidRPr="009C4216">
        <w:rPr>
          <w:b w:val="0"/>
          <w:sz w:val="24"/>
          <w:szCs w:val="24"/>
          <w:lang w:val="en-GB"/>
        </w:rPr>
        <w:t xml:space="preserve">, </w:t>
      </w:r>
      <w:r w:rsidR="003E3924" w:rsidRPr="009C4216">
        <w:rPr>
          <w:b w:val="0"/>
          <w:sz w:val="24"/>
          <w:szCs w:val="24"/>
          <w:lang w:val="en-GB"/>
        </w:rPr>
        <w:t xml:space="preserve">improvement </w:t>
      </w:r>
      <w:r w:rsidR="004F3354" w:rsidRPr="009C4216">
        <w:rPr>
          <w:b w:val="0"/>
          <w:sz w:val="24"/>
          <w:szCs w:val="24"/>
          <w:lang w:val="en-GB"/>
        </w:rPr>
        <w:t>in soil moisture</w:t>
      </w:r>
      <w:r w:rsidR="00B921B6" w:rsidRPr="009C4216">
        <w:rPr>
          <w:b w:val="0"/>
          <w:sz w:val="24"/>
          <w:szCs w:val="24"/>
          <w:lang w:val="en-GB"/>
        </w:rPr>
        <w:t xml:space="preserve">, </w:t>
      </w:r>
      <w:r w:rsidR="007560C8" w:rsidRPr="009C4216">
        <w:rPr>
          <w:b w:val="0"/>
          <w:sz w:val="24"/>
          <w:szCs w:val="24"/>
          <w:lang w:val="en-GB"/>
        </w:rPr>
        <w:t>increase in a</w:t>
      </w:r>
      <w:r w:rsidR="004F3354" w:rsidRPr="009C4216">
        <w:rPr>
          <w:b w:val="0"/>
          <w:sz w:val="24"/>
          <w:szCs w:val="24"/>
          <w:lang w:val="en-GB"/>
        </w:rPr>
        <w:t>vailability of surface water in ponds</w:t>
      </w:r>
      <w:r w:rsidR="005007A1" w:rsidRPr="009C4216">
        <w:rPr>
          <w:b w:val="0"/>
          <w:sz w:val="24"/>
          <w:szCs w:val="24"/>
          <w:lang w:val="en-GB"/>
        </w:rPr>
        <w:t>/reservoirs</w:t>
      </w:r>
      <w:r w:rsidR="00B921B6" w:rsidRPr="009C4216">
        <w:rPr>
          <w:b w:val="0"/>
          <w:sz w:val="24"/>
          <w:szCs w:val="24"/>
          <w:lang w:val="en-GB"/>
        </w:rPr>
        <w:t xml:space="preserve">, </w:t>
      </w:r>
      <w:r w:rsidR="009C4216" w:rsidRPr="009C4216">
        <w:rPr>
          <w:b w:val="0"/>
          <w:sz w:val="24"/>
          <w:szCs w:val="24"/>
          <w:lang w:val="en-GB"/>
        </w:rPr>
        <w:t xml:space="preserve">and </w:t>
      </w:r>
      <w:r w:rsidR="00B921B6" w:rsidRPr="009C4216">
        <w:rPr>
          <w:b w:val="0"/>
          <w:sz w:val="24"/>
          <w:szCs w:val="24"/>
          <w:lang w:val="en-GB"/>
        </w:rPr>
        <w:t xml:space="preserve">reduction in gully development. </w:t>
      </w:r>
      <w:r w:rsidR="00FA4DA8" w:rsidRPr="009C4216">
        <w:rPr>
          <w:b w:val="0"/>
          <w:sz w:val="24"/>
          <w:szCs w:val="24"/>
          <w:lang w:val="en-GB"/>
        </w:rPr>
        <w:t xml:space="preserve">With the shortage of water in many parts of Ethiopia and </w:t>
      </w:r>
      <w:r w:rsidR="00331DA7">
        <w:rPr>
          <w:b w:val="0"/>
          <w:sz w:val="24"/>
          <w:szCs w:val="24"/>
          <w:lang w:val="en-GB"/>
        </w:rPr>
        <w:t xml:space="preserve">in </w:t>
      </w:r>
      <w:r w:rsidR="00FA4DA8" w:rsidRPr="009C4216">
        <w:rPr>
          <w:b w:val="0"/>
          <w:sz w:val="24"/>
          <w:szCs w:val="24"/>
          <w:lang w:val="en-GB"/>
        </w:rPr>
        <w:t xml:space="preserve">other </w:t>
      </w:r>
      <w:r w:rsidR="00BF606D" w:rsidRPr="009C4216">
        <w:rPr>
          <w:b w:val="0"/>
          <w:sz w:val="24"/>
          <w:szCs w:val="24"/>
          <w:lang w:val="en-GB"/>
        </w:rPr>
        <w:t xml:space="preserve">countries in </w:t>
      </w:r>
      <w:r w:rsidR="00FA4DA8" w:rsidRPr="009C4216">
        <w:rPr>
          <w:b w:val="0"/>
          <w:sz w:val="24"/>
          <w:szCs w:val="24"/>
          <w:lang w:val="en-GB"/>
        </w:rPr>
        <w:t>SSA</w:t>
      </w:r>
      <w:r w:rsidR="00BF606D" w:rsidRPr="009C4216">
        <w:rPr>
          <w:b w:val="0"/>
          <w:sz w:val="24"/>
          <w:szCs w:val="24"/>
          <w:lang w:val="en-GB"/>
        </w:rPr>
        <w:t xml:space="preserve">, </w:t>
      </w:r>
      <w:r w:rsidR="00FA4DA8" w:rsidRPr="009C4216">
        <w:rPr>
          <w:b w:val="0"/>
          <w:sz w:val="24"/>
          <w:szCs w:val="24"/>
          <w:lang w:val="en-GB"/>
        </w:rPr>
        <w:t xml:space="preserve">road water harvesting can be an instrument not only to create resilience to rainfall variability but also to </w:t>
      </w:r>
      <w:r w:rsidR="004B6612" w:rsidRPr="009C4216">
        <w:rPr>
          <w:b w:val="0"/>
          <w:sz w:val="24"/>
          <w:szCs w:val="24"/>
          <w:lang w:val="en-GB"/>
        </w:rPr>
        <w:t xml:space="preserve">ensure the safety of </w:t>
      </w:r>
      <w:r w:rsidR="00FA4DA8" w:rsidRPr="009C4216">
        <w:rPr>
          <w:b w:val="0"/>
          <w:sz w:val="24"/>
          <w:szCs w:val="24"/>
          <w:lang w:val="en-GB"/>
        </w:rPr>
        <w:t xml:space="preserve">our infrastructures as unmanaged water from roads could </w:t>
      </w:r>
      <w:r w:rsidR="004B6612" w:rsidRPr="009C4216">
        <w:rPr>
          <w:b w:val="0"/>
          <w:sz w:val="24"/>
          <w:szCs w:val="24"/>
          <w:lang w:val="en-GB"/>
        </w:rPr>
        <w:t xml:space="preserve">ultimately </w:t>
      </w:r>
      <w:r w:rsidR="003E3924" w:rsidRPr="009C4216">
        <w:rPr>
          <w:b w:val="0"/>
          <w:sz w:val="24"/>
          <w:szCs w:val="24"/>
          <w:lang w:val="en-GB"/>
        </w:rPr>
        <w:t xml:space="preserve">damage </w:t>
      </w:r>
      <w:r w:rsidR="00FA4DA8" w:rsidRPr="009C4216">
        <w:rPr>
          <w:b w:val="0"/>
          <w:sz w:val="24"/>
          <w:szCs w:val="24"/>
          <w:lang w:val="en-GB"/>
        </w:rPr>
        <w:t>the road</w:t>
      </w:r>
      <w:r w:rsidR="004B6612" w:rsidRPr="009C4216">
        <w:rPr>
          <w:b w:val="0"/>
          <w:sz w:val="24"/>
          <w:szCs w:val="24"/>
          <w:lang w:val="en-GB"/>
        </w:rPr>
        <w:t xml:space="preserve"> itself. </w:t>
      </w:r>
      <w:r w:rsidR="00882ECF" w:rsidRPr="009C4216">
        <w:rPr>
          <w:b w:val="0"/>
          <w:sz w:val="24"/>
          <w:szCs w:val="24"/>
          <w:lang w:val="en-GB"/>
        </w:rPr>
        <w:t xml:space="preserve">There is, therefore, a need to </w:t>
      </w:r>
      <w:r w:rsidR="00AE1DED">
        <w:rPr>
          <w:b w:val="0"/>
          <w:sz w:val="24"/>
          <w:szCs w:val="24"/>
          <w:lang w:val="en-GB"/>
        </w:rPr>
        <w:t xml:space="preserve">promote road </w:t>
      </w:r>
      <w:r w:rsidR="00882ECF" w:rsidRPr="009C4216">
        <w:rPr>
          <w:b w:val="0"/>
          <w:sz w:val="24"/>
          <w:szCs w:val="24"/>
          <w:lang w:val="en-GB"/>
        </w:rPr>
        <w:t>water harvesting</w:t>
      </w:r>
      <w:r w:rsidR="00331DA7">
        <w:rPr>
          <w:b w:val="0"/>
          <w:sz w:val="24"/>
          <w:szCs w:val="24"/>
          <w:lang w:val="en-GB"/>
        </w:rPr>
        <w:t>/management</w:t>
      </w:r>
      <w:r w:rsidR="00AE1DED">
        <w:rPr>
          <w:b w:val="0"/>
          <w:sz w:val="24"/>
          <w:szCs w:val="24"/>
          <w:lang w:val="en-GB"/>
        </w:rPr>
        <w:t xml:space="preserve"> </w:t>
      </w:r>
      <w:r w:rsidR="00027F82" w:rsidRPr="009C4216">
        <w:rPr>
          <w:b w:val="0"/>
          <w:sz w:val="24"/>
          <w:szCs w:val="24"/>
          <w:lang w:val="en-GB"/>
        </w:rPr>
        <w:t xml:space="preserve">options </w:t>
      </w:r>
      <w:r w:rsidR="00882ECF" w:rsidRPr="009C4216">
        <w:rPr>
          <w:b w:val="0"/>
          <w:sz w:val="24"/>
          <w:szCs w:val="24"/>
          <w:lang w:val="en-GB"/>
        </w:rPr>
        <w:t>in</w:t>
      </w:r>
      <w:r w:rsidR="005B04D8">
        <w:rPr>
          <w:b w:val="0"/>
          <w:sz w:val="24"/>
          <w:szCs w:val="24"/>
          <w:lang w:val="en-GB"/>
        </w:rPr>
        <w:t xml:space="preserve"> </w:t>
      </w:r>
      <w:r w:rsidR="00AC2E49">
        <w:rPr>
          <w:b w:val="0"/>
          <w:sz w:val="24"/>
          <w:szCs w:val="24"/>
          <w:lang w:val="en-GB"/>
        </w:rPr>
        <w:t>natural resources</w:t>
      </w:r>
      <w:r w:rsidR="00331DA7">
        <w:rPr>
          <w:b w:val="0"/>
          <w:sz w:val="24"/>
          <w:szCs w:val="24"/>
          <w:lang w:val="en-GB"/>
        </w:rPr>
        <w:t xml:space="preserve"> </w:t>
      </w:r>
      <w:r w:rsidR="00AE1DED">
        <w:rPr>
          <w:b w:val="0"/>
          <w:sz w:val="24"/>
          <w:szCs w:val="24"/>
          <w:lang w:val="en-GB"/>
        </w:rPr>
        <w:t xml:space="preserve">management, </w:t>
      </w:r>
      <w:r w:rsidR="00331DA7">
        <w:rPr>
          <w:b w:val="0"/>
          <w:sz w:val="24"/>
          <w:szCs w:val="24"/>
          <w:lang w:val="en-GB"/>
        </w:rPr>
        <w:t xml:space="preserve">infrastructural development and </w:t>
      </w:r>
      <w:r w:rsidR="00A024B8">
        <w:rPr>
          <w:b w:val="0"/>
          <w:sz w:val="24"/>
          <w:szCs w:val="24"/>
          <w:lang w:val="en-GB"/>
        </w:rPr>
        <w:t>environmental planning.</w:t>
      </w:r>
    </w:p>
    <w:p w:rsidR="00FD6F9D" w:rsidRPr="009C4216" w:rsidRDefault="009C4216" w:rsidP="003C63B0">
      <w:pPr>
        <w:pStyle w:val="BodyText"/>
        <w:spacing w:line="312" w:lineRule="auto"/>
        <w:jc w:val="both"/>
        <w:rPr>
          <w:sz w:val="24"/>
          <w:szCs w:val="24"/>
          <w:lang w:val="en-GB"/>
        </w:rPr>
      </w:pPr>
      <w:r w:rsidRPr="009C4216">
        <w:rPr>
          <w:i/>
          <w:sz w:val="24"/>
          <w:szCs w:val="24"/>
          <w:lang w:val="en-GB"/>
        </w:rPr>
        <w:t>Keywords: W</w:t>
      </w:r>
      <w:r w:rsidR="000C4F47" w:rsidRPr="009C4216">
        <w:rPr>
          <w:i/>
          <w:sz w:val="24"/>
          <w:szCs w:val="24"/>
          <w:lang w:val="en-GB"/>
        </w:rPr>
        <w:t xml:space="preserve">ater harvesting, </w:t>
      </w:r>
      <w:r w:rsidRPr="009C4216">
        <w:rPr>
          <w:i/>
          <w:sz w:val="24"/>
          <w:szCs w:val="24"/>
          <w:lang w:val="en-GB"/>
        </w:rPr>
        <w:t xml:space="preserve">Roads, </w:t>
      </w:r>
      <w:r w:rsidR="000C4F47" w:rsidRPr="009C4216">
        <w:rPr>
          <w:i/>
          <w:sz w:val="24"/>
          <w:szCs w:val="24"/>
          <w:lang w:val="en-GB"/>
        </w:rPr>
        <w:t>Ethiopia</w:t>
      </w:r>
      <w:r w:rsidR="00F32873" w:rsidRPr="009C4216">
        <w:rPr>
          <w:i/>
          <w:sz w:val="24"/>
          <w:szCs w:val="24"/>
          <w:lang w:val="en-GB"/>
        </w:rPr>
        <w:t>.</w:t>
      </w:r>
    </w:p>
    <w:sectPr w:rsidR="00FD6F9D" w:rsidRPr="009C4216" w:rsidSect="00E04BD6">
      <w:pgSz w:w="11909" w:h="16834" w:code="9"/>
      <w:pgMar w:top="1152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EF351C"/>
    <w:multiLevelType w:val="hybridMultilevel"/>
    <w:tmpl w:val="BFF009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8C75840"/>
    <w:multiLevelType w:val="hybridMultilevel"/>
    <w:tmpl w:val="2DA6BC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B08"/>
    <w:rsid w:val="000012AE"/>
    <w:rsid w:val="00011F1F"/>
    <w:rsid w:val="00013B25"/>
    <w:rsid w:val="00027F82"/>
    <w:rsid w:val="00042C4D"/>
    <w:rsid w:val="00045DFD"/>
    <w:rsid w:val="00050A37"/>
    <w:rsid w:val="00077F23"/>
    <w:rsid w:val="000851CC"/>
    <w:rsid w:val="00093FCF"/>
    <w:rsid w:val="00096526"/>
    <w:rsid w:val="0009656E"/>
    <w:rsid w:val="000B5FFE"/>
    <w:rsid w:val="000C4F47"/>
    <w:rsid w:val="000D539A"/>
    <w:rsid w:val="000E05FA"/>
    <w:rsid w:val="000F7466"/>
    <w:rsid w:val="00127FAC"/>
    <w:rsid w:val="001361CE"/>
    <w:rsid w:val="00142BB5"/>
    <w:rsid w:val="001503AF"/>
    <w:rsid w:val="00167C8F"/>
    <w:rsid w:val="00185068"/>
    <w:rsid w:val="001B2B7B"/>
    <w:rsid w:val="001B7C39"/>
    <w:rsid w:val="001D3BFB"/>
    <w:rsid w:val="001D6E8E"/>
    <w:rsid w:val="001D77F9"/>
    <w:rsid w:val="001E5196"/>
    <w:rsid w:val="00207561"/>
    <w:rsid w:val="0021268A"/>
    <w:rsid w:val="002268F0"/>
    <w:rsid w:val="00232027"/>
    <w:rsid w:val="00242692"/>
    <w:rsid w:val="002674E1"/>
    <w:rsid w:val="002810AE"/>
    <w:rsid w:val="002A0A5C"/>
    <w:rsid w:val="002A3EEE"/>
    <w:rsid w:val="002B20FD"/>
    <w:rsid w:val="002C2190"/>
    <w:rsid w:val="002D7058"/>
    <w:rsid w:val="002E7CEB"/>
    <w:rsid w:val="00306A45"/>
    <w:rsid w:val="00310EC1"/>
    <w:rsid w:val="00331DA7"/>
    <w:rsid w:val="003363FF"/>
    <w:rsid w:val="00345DA6"/>
    <w:rsid w:val="00351026"/>
    <w:rsid w:val="003702E1"/>
    <w:rsid w:val="0038429C"/>
    <w:rsid w:val="0038615A"/>
    <w:rsid w:val="00394675"/>
    <w:rsid w:val="00395C0B"/>
    <w:rsid w:val="003B24E5"/>
    <w:rsid w:val="003C63B0"/>
    <w:rsid w:val="003E3924"/>
    <w:rsid w:val="00401140"/>
    <w:rsid w:val="004042CD"/>
    <w:rsid w:val="004535F5"/>
    <w:rsid w:val="004612D8"/>
    <w:rsid w:val="00480A9F"/>
    <w:rsid w:val="004A466B"/>
    <w:rsid w:val="004B13F3"/>
    <w:rsid w:val="004B6612"/>
    <w:rsid w:val="004B672A"/>
    <w:rsid w:val="004C20B5"/>
    <w:rsid w:val="004C35E7"/>
    <w:rsid w:val="004D5CB9"/>
    <w:rsid w:val="004F3354"/>
    <w:rsid w:val="005007A1"/>
    <w:rsid w:val="00501445"/>
    <w:rsid w:val="005138AE"/>
    <w:rsid w:val="00523D2C"/>
    <w:rsid w:val="00547221"/>
    <w:rsid w:val="005568CB"/>
    <w:rsid w:val="00565327"/>
    <w:rsid w:val="00581D0F"/>
    <w:rsid w:val="005B04D8"/>
    <w:rsid w:val="005B3D23"/>
    <w:rsid w:val="005E2467"/>
    <w:rsid w:val="005E6D17"/>
    <w:rsid w:val="00603777"/>
    <w:rsid w:val="006417E2"/>
    <w:rsid w:val="00647FE0"/>
    <w:rsid w:val="00653A88"/>
    <w:rsid w:val="0065442D"/>
    <w:rsid w:val="00663D55"/>
    <w:rsid w:val="00681AB9"/>
    <w:rsid w:val="00682F57"/>
    <w:rsid w:val="00683663"/>
    <w:rsid w:val="00685B16"/>
    <w:rsid w:val="006B41DB"/>
    <w:rsid w:val="006D0DE9"/>
    <w:rsid w:val="006E1638"/>
    <w:rsid w:val="006F61BD"/>
    <w:rsid w:val="006F772D"/>
    <w:rsid w:val="00702B6C"/>
    <w:rsid w:val="00734B54"/>
    <w:rsid w:val="00744482"/>
    <w:rsid w:val="007560C8"/>
    <w:rsid w:val="00771D75"/>
    <w:rsid w:val="00775BF0"/>
    <w:rsid w:val="00785B1B"/>
    <w:rsid w:val="007A206A"/>
    <w:rsid w:val="007A7C8C"/>
    <w:rsid w:val="007B160C"/>
    <w:rsid w:val="007B7169"/>
    <w:rsid w:val="007C23AD"/>
    <w:rsid w:val="007C78CE"/>
    <w:rsid w:val="008179B1"/>
    <w:rsid w:val="008661FF"/>
    <w:rsid w:val="00882ECF"/>
    <w:rsid w:val="008A189A"/>
    <w:rsid w:val="008B324C"/>
    <w:rsid w:val="008C2940"/>
    <w:rsid w:val="008D3ED9"/>
    <w:rsid w:val="008D43A6"/>
    <w:rsid w:val="008D6ECD"/>
    <w:rsid w:val="009113FF"/>
    <w:rsid w:val="009279BF"/>
    <w:rsid w:val="0098649D"/>
    <w:rsid w:val="009C4216"/>
    <w:rsid w:val="009C484B"/>
    <w:rsid w:val="009C6E47"/>
    <w:rsid w:val="009D30BA"/>
    <w:rsid w:val="009D48BF"/>
    <w:rsid w:val="009D70F1"/>
    <w:rsid w:val="009E1D0C"/>
    <w:rsid w:val="009E5746"/>
    <w:rsid w:val="00A024B8"/>
    <w:rsid w:val="00A22EA5"/>
    <w:rsid w:val="00A24F6A"/>
    <w:rsid w:val="00A25719"/>
    <w:rsid w:val="00A3195E"/>
    <w:rsid w:val="00A42404"/>
    <w:rsid w:val="00A433F3"/>
    <w:rsid w:val="00A56306"/>
    <w:rsid w:val="00A8148D"/>
    <w:rsid w:val="00AA7837"/>
    <w:rsid w:val="00AC2E49"/>
    <w:rsid w:val="00AC7D94"/>
    <w:rsid w:val="00AD112F"/>
    <w:rsid w:val="00AE1DED"/>
    <w:rsid w:val="00AE27C8"/>
    <w:rsid w:val="00B126F5"/>
    <w:rsid w:val="00B23388"/>
    <w:rsid w:val="00B25116"/>
    <w:rsid w:val="00B37521"/>
    <w:rsid w:val="00B54127"/>
    <w:rsid w:val="00B56B08"/>
    <w:rsid w:val="00B577DD"/>
    <w:rsid w:val="00B6463A"/>
    <w:rsid w:val="00B678DE"/>
    <w:rsid w:val="00B921B6"/>
    <w:rsid w:val="00B962E1"/>
    <w:rsid w:val="00BA1049"/>
    <w:rsid w:val="00BA5376"/>
    <w:rsid w:val="00BC6383"/>
    <w:rsid w:val="00BD6973"/>
    <w:rsid w:val="00BE59F4"/>
    <w:rsid w:val="00BE7BA5"/>
    <w:rsid w:val="00BF2EFD"/>
    <w:rsid w:val="00BF606D"/>
    <w:rsid w:val="00C4490D"/>
    <w:rsid w:val="00C45BD0"/>
    <w:rsid w:val="00C55964"/>
    <w:rsid w:val="00C64F5C"/>
    <w:rsid w:val="00C73A90"/>
    <w:rsid w:val="00CA6C2F"/>
    <w:rsid w:val="00CA7960"/>
    <w:rsid w:val="00CB7C84"/>
    <w:rsid w:val="00CC3E9D"/>
    <w:rsid w:val="00CD2B77"/>
    <w:rsid w:val="00CD36D4"/>
    <w:rsid w:val="00CD3C0D"/>
    <w:rsid w:val="00CF182F"/>
    <w:rsid w:val="00CF4A7E"/>
    <w:rsid w:val="00D01E16"/>
    <w:rsid w:val="00D21109"/>
    <w:rsid w:val="00D434F2"/>
    <w:rsid w:val="00D61767"/>
    <w:rsid w:val="00DA47DE"/>
    <w:rsid w:val="00DB4A64"/>
    <w:rsid w:val="00DE04A1"/>
    <w:rsid w:val="00DE4986"/>
    <w:rsid w:val="00DF2F0F"/>
    <w:rsid w:val="00E04250"/>
    <w:rsid w:val="00E04BD6"/>
    <w:rsid w:val="00E068B6"/>
    <w:rsid w:val="00E17F63"/>
    <w:rsid w:val="00E35B42"/>
    <w:rsid w:val="00E45E74"/>
    <w:rsid w:val="00E502D8"/>
    <w:rsid w:val="00E67FB2"/>
    <w:rsid w:val="00EA43B0"/>
    <w:rsid w:val="00EA49E4"/>
    <w:rsid w:val="00EC37C8"/>
    <w:rsid w:val="00EC6214"/>
    <w:rsid w:val="00EF3060"/>
    <w:rsid w:val="00EF465C"/>
    <w:rsid w:val="00F03708"/>
    <w:rsid w:val="00F04EAB"/>
    <w:rsid w:val="00F11604"/>
    <w:rsid w:val="00F32873"/>
    <w:rsid w:val="00F34EF1"/>
    <w:rsid w:val="00F36A9F"/>
    <w:rsid w:val="00F40464"/>
    <w:rsid w:val="00F40718"/>
    <w:rsid w:val="00F40FEB"/>
    <w:rsid w:val="00F60639"/>
    <w:rsid w:val="00F737F2"/>
    <w:rsid w:val="00F76850"/>
    <w:rsid w:val="00F924B2"/>
    <w:rsid w:val="00FA1566"/>
    <w:rsid w:val="00FA4DA8"/>
    <w:rsid w:val="00FA5CDB"/>
    <w:rsid w:val="00FC3858"/>
    <w:rsid w:val="00FD6F9D"/>
    <w:rsid w:val="00FE56DF"/>
    <w:rsid w:val="00FF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B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Heading1">
    <w:name w:val="heading 1"/>
    <w:basedOn w:val="Normal"/>
    <w:next w:val="Normal"/>
    <w:link w:val="Heading1Char"/>
    <w:qFormat/>
    <w:rsid w:val="00B56B08"/>
    <w:pPr>
      <w:keepNext/>
      <w:outlineLvl w:val="0"/>
    </w:pPr>
    <w:rPr>
      <w:i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56B08"/>
    <w:rPr>
      <w:rFonts w:ascii="Times New Roman" w:eastAsia="Times New Roman" w:hAnsi="Times New Roman" w:cs="Times New Roman"/>
      <w:i/>
      <w:sz w:val="16"/>
      <w:szCs w:val="20"/>
      <w:lang w:eastAsia="tr-TR"/>
    </w:rPr>
  </w:style>
  <w:style w:type="paragraph" w:styleId="BodyText">
    <w:name w:val="Body Text"/>
    <w:basedOn w:val="Normal"/>
    <w:link w:val="BodyTextChar"/>
    <w:rsid w:val="00B56B08"/>
    <w:pPr>
      <w:jc w:val="center"/>
    </w:pPr>
    <w:rPr>
      <w:b/>
      <w:sz w:val="32"/>
    </w:rPr>
  </w:style>
  <w:style w:type="character" w:customStyle="1" w:styleId="BodyTextChar">
    <w:name w:val="Body Text Char"/>
    <w:basedOn w:val="DefaultParagraphFont"/>
    <w:link w:val="BodyText"/>
    <w:rsid w:val="00B56B08"/>
    <w:rPr>
      <w:rFonts w:ascii="Times New Roman" w:eastAsia="Times New Roman" w:hAnsi="Times New Roman" w:cs="Times New Roman"/>
      <w:b/>
      <w:sz w:val="32"/>
      <w:szCs w:val="20"/>
      <w:lang w:eastAsia="tr-TR"/>
    </w:rPr>
  </w:style>
  <w:style w:type="character" w:styleId="CommentReference">
    <w:name w:val="annotation reference"/>
    <w:rsid w:val="00B56B08"/>
    <w:rPr>
      <w:sz w:val="16"/>
      <w:szCs w:val="16"/>
    </w:rPr>
  </w:style>
  <w:style w:type="paragraph" w:styleId="CommentText">
    <w:name w:val="annotation text"/>
    <w:basedOn w:val="Normal"/>
    <w:link w:val="CommentTextChar"/>
    <w:rsid w:val="00B56B08"/>
  </w:style>
  <w:style w:type="character" w:customStyle="1" w:styleId="CommentTextChar">
    <w:name w:val="Comment Text Char"/>
    <w:basedOn w:val="DefaultParagraphFont"/>
    <w:link w:val="CommentText"/>
    <w:rsid w:val="00B56B08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ListParagraph">
    <w:name w:val="List Paragraph"/>
    <w:basedOn w:val="Normal"/>
    <w:uiPriority w:val="34"/>
    <w:qFormat/>
    <w:rsid w:val="00B56B08"/>
    <w:pPr>
      <w:spacing w:after="200" w:line="276" w:lineRule="auto"/>
      <w:ind w:left="720"/>
      <w:contextualSpacing/>
    </w:pPr>
    <w:rPr>
      <w:rFonts w:ascii="Cambria" w:eastAsia="Calibri" w:hAnsi="Cambria"/>
      <w:sz w:val="24"/>
      <w:szCs w:val="22"/>
      <w:lang w:val="en-GB" w:eastAsia="en-US"/>
    </w:rPr>
  </w:style>
  <w:style w:type="paragraph" w:styleId="NormalWeb">
    <w:name w:val="Normal (Web)"/>
    <w:basedOn w:val="Normal"/>
    <w:uiPriority w:val="99"/>
    <w:unhideWhenUsed/>
    <w:rsid w:val="00B56B08"/>
    <w:pPr>
      <w:spacing w:before="100" w:beforeAutospacing="1" w:after="100" w:afterAutospacing="1"/>
    </w:pPr>
    <w:rPr>
      <w:sz w:val="24"/>
      <w:szCs w:val="24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6B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6B08"/>
    <w:rPr>
      <w:rFonts w:ascii="Tahoma" w:eastAsia="Times New Roman" w:hAnsi="Tahoma" w:cs="Tahoma"/>
      <w:sz w:val="16"/>
      <w:szCs w:val="16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B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Heading1">
    <w:name w:val="heading 1"/>
    <w:basedOn w:val="Normal"/>
    <w:next w:val="Normal"/>
    <w:link w:val="Heading1Char"/>
    <w:qFormat/>
    <w:rsid w:val="00B56B08"/>
    <w:pPr>
      <w:keepNext/>
      <w:outlineLvl w:val="0"/>
    </w:pPr>
    <w:rPr>
      <w:i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56B08"/>
    <w:rPr>
      <w:rFonts w:ascii="Times New Roman" w:eastAsia="Times New Roman" w:hAnsi="Times New Roman" w:cs="Times New Roman"/>
      <w:i/>
      <w:sz w:val="16"/>
      <w:szCs w:val="20"/>
      <w:lang w:eastAsia="tr-TR"/>
    </w:rPr>
  </w:style>
  <w:style w:type="paragraph" w:styleId="BodyText">
    <w:name w:val="Body Text"/>
    <w:basedOn w:val="Normal"/>
    <w:link w:val="BodyTextChar"/>
    <w:rsid w:val="00B56B08"/>
    <w:pPr>
      <w:jc w:val="center"/>
    </w:pPr>
    <w:rPr>
      <w:b/>
      <w:sz w:val="32"/>
    </w:rPr>
  </w:style>
  <w:style w:type="character" w:customStyle="1" w:styleId="BodyTextChar">
    <w:name w:val="Body Text Char"/>
    <w:basedOn w:val="DefaultParagraphFont"/>
    <w:link w:val="BodyText"/>
    <w:rsid w:val="00B56B08"/>
    <w:rPr>
      <w:rFonts w:ascii="Times New Roman" w:eastAsia="Times New Roman" w:hAnsi="Times New Roman" w:cs="Times New Roman"/>
      <w:b/>
      <w:sz w:val="32"/>
      <w:szCs w:val="20"/>
      <w:lang w:eastAsia="tr-TR"/>
    </w:rPr>
  </w:style>
  <w:style w:type="character" w:styleId="CommentReference">
    <w:name w:val="annotation reference"/>
    <w:rsid w:val="00B56B08"/>
    <w:rPr>
      <w:sz w:val="16"/>
      <w:szCs w:val="16"/>
    </w:rPr>
  </w:style>
  <w:style w:type="paragraph" w:styleId="CommentText">
    <w:name w:val="annotation text"/>
    <w:basedOn w:val="Normal"/>
    <w:link w:val="CommentTextChar"/>
    <w:rsid w:val="00B56B08"/>
  </w:style>
  <w:style w:type="character" w:customStyle="1" w:styleId="CommentTextChar">
    <w:name w:val="Comment Text Char"/>
    <w:basedOn w:val="DefaultParagraphFont"/>
    <w:link w:val="CommentText"/>
    <w:rsid w:val="00B56B08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ListParagraph">
    <w:name w:val="List Paragraph"/>
    <w:basedOn w:val="Normal"/>
    <w:uiPriority w:val="34"/>
    <w:qFormat/>
    <w:rsid w:val="00B56B08"/>
    <w:pPr>
      <w:spacing w:after="200" w:line="276" w:lineRule="auto"/>
      <w:ind w:left="720"/>
      <w:contextualSpacing/>
    </w:pPr>
    <w:rPr>
      <w:rFonts w:ascii="Cambria" w:eastAsia="Calibri" w:hAnsi="Cambria"/>
      <w:sz w:val="24"/>
      <w:szCs w:val="22"/>
      <w:lang w:val="en-GB" w:eastAsia="en-US"/>
    </w:rPr>
  </w:style>
  <w:style w:type="paragraph" w:styleId="NormalWeb">
    <w:name w:val="Normal (Web)"/>
    <w:basedOn w:val="Normal"/>
    <w:uiPriority w:val="99"/>
    <w:unhideWhenUsed/>
    <w:rsid w:val="00B56B08"/>
    <w:pPr>
      <w:spacing w:before="100" w:beforeAutospacing="1" w:after="100" w:afterAutospacing="1"/>
    </w:pPr>
    <w:rPr>
      <w:sz w:val="24"/>
      <w:szCs w:val="24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6B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6B08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5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Kifle Woldearegay</dc:creator>
  <cp:lastModifiedBy>Sean Furey</cp:lastModifiedBy>
  <cp:revision>2</cp:revision>
  <dcterms:created xsi:type="dcterms:W3CDTF">2017-05-03T07:42:00Z</dcterms:created>
  <dcterms:modified xsi:type="dcterms:W3CDTF">2017-05-03T07:42:00Z</dcterms:modified>
</cp:coreProperties>
</file>